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06B" w:rsidRDefault="0092306B" w:rsidP="007A7E23">
      <w:pPr>
        <w:jc w:val="both"/>
        <w:rPr>
          <w:b/>
          <w:color w:val="B00060"/>
          <w:sz w:val="28"/>
          <w:szCs w:val="32"/>
        </w:rPr>
      </w:pPr>
      <w:r>
        <w:rPr>
          <w:b/>
          <w:noProof/>
          <w:sz w:val="36"/>
          <w:szCs w:val="36"/>
        </w:rPr>
        <w:drawing>
          <wp:anchor distT="0" distB="0" distL="114300" distR="114300" simplePos="0" relativeHeight="251658240" behindDoc="1" locked="0" layoutInCell="1" allowOverlap="1">
            <wp:simplePos x="0" y="0"/>
            <wp:positionH relativeFrom="margin">
              <wp:align>right</wp:align>
            </wp:positionH>
            <wp:positionV relativeFrom="paragraph">
              <wp:posOffset>-3810</wp:posOffset>
            </wp:positionV>
            <wp:extent cx="2743200" cy="435610"/>
            <wp:effectExtent l="0" t="0" r="0" b="2540"/>
            <wp:wrapNone/>
            <wp:docPr id="1" name="Picture 1" descr="cyrenians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renians logo_low 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06B" w:rsidRDefault="0092306B" w:rsidP="007A7E23">
      <w:pPr>
        <w:jc w:val="both"/>
        <w:rPr>
          <w:b/>
          <w:color w:val="B00060"/>
          <w:sz w:val="28"/>
          <w:szCs w:val="32"/>
        </w:rPr>
      </w:pPr>
    </w:p>
    <w:p w:rsidR="00E37196" w:rsidRDefault="00E37196" w:rsidP="007A7E23">
      <w:pPr>
        <w:rPr>
          <w:b/>
          <w:color w:val="B00060"/>
          <w:sz w:val="28"/>
          <w:szCs w:val="32"/>
        </w:rPr>
      </w:pPr>
    </w:p>
    <w:p w:rsidR="00501748" w:rsidRDefault="00D122BD" w:rsidP="00756CFE">
      <w:pPr>
        <w:rPr>
          <w:b/>
          <w:color w:val="008DAB"/>
          <w:sz w:val="32"/>
          <w:szCs w:val="32"/>
        </w:rPr>
      </w:pPr>
      <w:r>
        <w:rPr>
          <w:b/>
          <w:color w:val="008DAB"/>
          <w:sz w:val="32"/>
          <w:szCs w:val="32"/>
        </w:rPr>
        <w:t xml:space="preserve">Volunteer </w:t>
      </w:r>
      <w:r w:rsidR="00F25CDD">
        <w:rPr>
          <w:b/>
          <w:color w:val="008DAB"/>
          <w:sz w:val="32"/>
          <w:szCs w:val="32"/>
        </w:rPr>
        <w:t>Cooking Assistant</w:t>
      </w:r>
    </w:p>
    <w:p w:rsidR="00501748" w:rsidRDefault="00501748" w:rsidP="00756CFE">
      <w:pPr>
        <w:rPr>
          <w:b/>
          <w:color w:val="008DAB"/>
          <w:sz w:val="32"/>
          <w:szCs w:val="32"/>
        </w:rPr>
      </w:pPr>
    </w:p>
    <w:p w:rsidR="00756CFE" w:rsidRDefault="00BF66C2" w:rsidP="00756CFE">
      <w:pPr>
        <w:rPr>
          <w:b/>
          <w:color w:val="auto"/>
        </w:rPr>
      </w:pPr>
      <w:r>
        <w:rPr>
          <w:b/>
          <w:color w:val="auto"/>
        </w:rPr>
        <w:t>3-4 hours per week</w:t>
      </w:r>
    </w:p>
    <w:p w:rsidR="00F25CDD" w:rsidRDefault="00F25CDD" w:rsidP="00756CFE">
      <w:pPr>
        <w:rPr>
          <w:b/>
          <w:color w:val="auto"/>
        </w:rPr>
      </w:pPr>
    </w:p>
    <w:p w:rsidR="00F25CDD" w:rsidRPr="00F25CDD" w:rsidRDefault="00F25CDD" w:rsidP="00F25CDD">
      <w:pPr>
        <w:rPr>
          <w:b/>
          <w:color w:val="auto"/>
        </w:rPr>
      </w:pPr>
      <w:r w:rsidRPr="00F25CDD">
        <w:rPr>
          <w:b/>
          <w:color w:val="auto"/>
        </w:rPr>
        <w:t>Thursday afternoon 2:30 till 6:30 </w:t>
      </w:r>
    </w:p>
    <w:p w:rsidR="00F25CDD" w:rsidRPr="00F25CDD" w:rsidRDefault="00F25CDD" w:rsidP="00F25CDD">
      <w:pPr>
        <w:rPr>
          <w:b/>
          <w:color w:val="auto"/>
        </w:rPr>
      </w:pPr>
    </w:p>
    <w:p w:rsidR="00F25CDD" w:rsidRPr="00F25CDD" w:rsidRDefault="00F25CDD" w:rsidP="00F25CDD">
      <w:pPr>
        <w:rPr>
          <w:b/>
          <w:color w:val="auto"/>
        </w:rPr>
      </w:pPr>
      <w:r w:rsidRPr="00F25CDD">
        <w:rPr>
          <w:b/>
          <w:color w:val="auto"/>
        </w:rPr>
        <w:t>Monday 10:30 till 2:30</w:t>
      </w:r>
    </w:p>
    <w:p w:rsidR="00F25CDD" w:rsidRPr="00F25CDD" w:rsidRDefault="00F25CDD" w:rsidP="00F25CDD">
      <w:pPr>
        <w:rPr>
          <w:b/>
          <w:color w:val="auto"/>
        </w:rPr>
      </w:pPr>
    </w:p>
    <w:p w:rsidR="00F25CDD" w:rsidRDefault="00F25CDD" w:rsidP="00F25CDD">
      <w:pPr>
        <w:rPr>
          <w:b/>
          <w:color w:val="auto"/>
        </w:rPr>
      </w:pPr>
      <w:r w:rsidRPr="00F25CDD">
        <w:rPr>
          <w:b/>
          <w:color w:val="auto"/>
        </w:rPr>
        <w:t xml:space="preserve">Tuesday or Wednesday 10:30 </w:t>
      </w:r>
      <w:proofErr w:type="spellStart"/>
      <w:r w:rsidRPr="00F25CDD">
        <w:rPr>
          <w:b/>
          <w:color w:val="auto"/>
        </w:rPr>
        <w:t>til</w:t>
      </w:r>
      <w:proofErr w:type="spellEnd"/>
      <w:r w:rsidRPr="00F25CDD">
        <w:rPr>
          <w:b/>
          <w:color w:val="auto"/>
        </w:rPr>
        <w:t xml:space="preserve"> 2:30</w:t>
      </w:r>
    </w:p>
    <w:p w:rsidR="00D122BD" w:rsidRPr="00756CFE" w:rsidRDefault="00D122BD" w:rsidP="00756CFE">
      <w:pPr>
        <w:rPr>
          <w:b/>
          <w:color w:val="auto"/>
        </w:rPr>
      </w:pPr>
    </w:p>
    <w:p w:rsidR="00BF66C2" w:rsidRDefault="00BF66C2" w:rsidP="00756CFE">
      <w:pPr>
        <w:rPr>
          <w:b/>
          <w:color w:val="auto"/>
          <w:sz w:val="24"/>
          <w:szCs w:val="24"/>
        </w:rPr>
      </w:pPr>
      <w:r>
        <w:rPr>
          <w:b/>
          <w:color w:val="auto"/>
          <w:sz w:val="24"/>
          <w:szCs w:val="24"/>
        </w:rPr>
        <w:t>Cyrenians Cook School</w:t>
      </w:r>
    </w:p>
    <w:p w:rsidR="00BF66C2" w:rsidRPr="00BF66C2" w:rsidRDefault="00BF66C2" w:rsidP="00756CFE">
      <w:pPr>
        <w:rPr>
          <w:b/>
          <w:color w:val="auto"/>
          <w:sz w:val="24"/>
          <w:szCs w:val="24"/>
        </w:rPr>
      </w:pPr>
      <w:r w:rsidRPr="00BF66C2">
        <w:rPr>
          <w:b/>
          <w:color w:val="auto"/>
          <w:sz w:val="24"/>
          <w:szCs w:val="24"/>
        </w:rPr>
        <w:t>66-68 Jane street Leith</w:t>
      </w:r>
    </w:p>
    <w:p w:rsidR="007A7E23" w:rsidRPr="00756CFE" w:rsidRDefault="00BF66C2" w:rsidP="00756CFE">
      <w:pPr>
        <w:rPr>
          <w:b/>
          <w:color w:val="auto"/>
          <w:sz w:val="24"/>
          <w:szCs w:val="24"/>
        </w:rPr>
      </w:pPr>
      <w:r w:rsidRPr="00BF66C2">
        <w:rPr>
          <w:b/>
          <w:color w:val="auto"/>
          <w:sz w:val="24"/>
          <w:szCs w:val="24"/>
        </w:rPr>
        <w:t>EH65HG</w:t>
      </w:r>
      <w:r w:rsidR="007A7E23" w:rsidRPr="00756CFE">
        <w:rPr>
          <w:b/>
          <w:color w:val="008DAB"/>
          <w:sz w:val="24"/>
          <w:szCs w:val="24"/>
        </w:rPr>
        <w:br/>
      </w:r>
    </w:p>
    <w:p w:rsidR="00BF66C2" w:rsidRDefault="007A7E23" w:rsidP="00BF66C2">
      <w:pPr>
        <w:spacing w:before="100" w:beforeAutospacing="1" w:after="100" w:afterAutospacing="1" w:line="240" w:lineRule="atLeast"/>
        <w:jc w:val="both"/>
        <w:rPr>
          <w:b/>
          <w:color w:val="B00060"/>
          <w:sz w:val="28"/>
          <w:szCs w:val="32"/>
        </w:rPr>
      </w:pPr>
      <w:r>
        <w:rPr>
          <w:b/>
          <w:color w:val="B00060"/>
          <w:sz w:val="28"/>
          <w:szCs w:val="32"/>
        </w:rPr>
        <w:t>Overview</w:t>
      </w:r>
      <w:r w:rsidRPr="001E345A">
        <w:rPr>
          <w:b/>
          <w:color w:val="B00060"/>
          <w:sz w:val="28"/>
          <w:szCs w:val="32"/>
        </w:rPr>
        <w:t xml:space="preserve"> </w:t>
      </w:r>
      <w:bookmarkStart w:id="0" w:name="_GoBack"/>
      <w:bookmarkEnd w:id="0"/>
    </w:p>
    <w:p w:rsidR="001412EE" w:rsidRDefault="001412EE" w:rsidP="00BF66C2">
      <w:pPr>
        <w:pStyle w:val="BodyText"/>
        <w:rPr>
          <w:rFonts w:eastAsia="Times New Roman"/>
          <w:szCs w:val="36"/>
        </w:rPr>
      </w:pPr>
      <w:r>
        <w:rPr>
          <w:rFonts w:eastAsia="Times New Roman"/>
          <w:szCs w:val="36"/>
        </w:rPr>
        <w:t xml:space="preserve">At the Flavour and Haver Cook school </w:t>
      </w:r>
      <w:r w:rsidR="00A2665D">
        <w:rPr>
          <w:rFonts w:eastAsia="Times New Roman"/>
          <w:szCs w:val="36"/>
        </w:rPr>
        <w:t xml:space="preserve">we </w:t>
      </w:r>
      <w:r>
        <w:rPr>
          <w:rFonts w:eastAsia="Times New Roman"/>
          <w:szCs w:val="36"/>
        </w:rPr>
        <w:t>endeavour to create a welcoming space for people to come together and eat food together</w:t>
      </w:r>
      <w:r w:rsidR="00A2665D">
        <w:rPr>
          <w:rFonts w:eastAsia="Times New Roman"/>
          <w:szCs w:val="36"/>
        </w:rPr>
        <w:t xml:space="preserve">. </w:t>
      </w:r>
    </w:p>
    <w:p w:rsidR="00BF66C2" w:rsidRPr="00A2665D" w:rsidRDefault="00A95CA9" w:rsidP="00A2665D">
      <w:pPr>
        <w:pStyle w:val="BodyText"/>
        <w:rPr>
          <w:rFonts w:eastAsia="Times New Roman"/>
          <w:szCs w:val="36"/>
        </w:rPr>
      </w:pPr>
      <w:r>
        <w:rPr>
          <w:rFonts w:eastAsia="Times New Roman"/>
          <w:szCs w:val="36"/>
        </w:rPr>
        <w:t>Our aims are</w:t>
      </w:r>
      <w:r w:rsidR="00BF66C2" w:rsidRPr="00BF66C2">
        <w:rPr>
          <w:rFonts w:eastAsia="Times New Roman"/>
          <w:szCs w:val="36"/>
        </w:rPr>
        <w:t xml:space="preserve"> to improve nutrition and cooking skills </w:t>
      </w:r>
      <w:r w:rsidR="00CD29E4">
        <w:rPr>
          <w:rFonts w:eastAsia="Times New Roman"/>
          <w:szCs w:val="36"/>
        </w:rPr>
        <w:t>by offering a 6-week block</w:t>
      </w:r>
      <w:r w:rsidR="00BF66C2" w:rsidRPr="00BF66C2">
        <w:rPr>
          <w:rFonts w:eastAsia="Times New Roman"/>
          <w:szCs w:val="36"/>
        </w:rPr>
        <w:t xml:space="preserve"> of cookery classes. </w:t>
      </w:r>
      <w:r w:rsidR="00CD29E4">
        <w:rPr>
          <w:rFonts w:eastAsia="Times New Roman"/>
          <w:szCs w:val="36"/>
        </w:rPr>
        <w:t xml:space="preserve">Participants attend 1 class a week that </w:t>
      </w:r>
      <w:r w:rsidR="00BF66C2" w:rsidRPr="00BF66C2">
        <w:rPr>
          <w:rFonts w:eastAsia="Times New Roman"/>
          <w:szCs w:val="36"/>
        </w:rPr>
        <w:t xml:space="preserve">are designed to </w:t>
      </w:r>
      <w:r w:rsidR="00CD29E4">
        <w:rPr>
          <w:rFonts w:eastAsia="Times New Roman"/>
          <w:szCs w:val="36"/>
        </w:rPr>
        <w:t>assist them in</w:t>
      </w:r>
      <w:r w:rsidR="00BF66C2" w:rsidRPr="00BF66C2">
        <w:rPr>
          <w:rFonts w:eastAsia="Times New Roman"/>
          <w:szCs w:val="36"/>
        </w:rPr>
        <w:t xml:space="preserve"> develop</w:t>
      </w:r>
      <w:r w:rsidR="00CD29E4">
        <w:rPr>
          <w:rFonts w:eastAsia="Times New Roman"/>
          <w:szCs w:val="36"/>
        </w:rPr>
        <w:t>ing</w:t>
      </w:r>
      <w:r w:rsidR="00BF66C2" w:rsidRPr="00BF66C2">
        <w:rPr>
          <w:rFonts w:eastAsia="Times New Roman"/>
          <w:szCs w:val="36"/>
        </w:rPr>
        <w:t xml:space="preserve"> basic cooking skills, in order to help them to live more independently and cook confidently. The recipes are easy to follow and all on a ‘health’ theme in order to promote awareness of healthy eating. </w:t>
      </w:r>
    </w:p>
    <w:p w:rsidR="00BF66C2" w:rsidRDefault="00CD29E4" w:rsidP="00A2665D">
      <w:pPr>
        <w:jc w:val="both"/>
        <w:rPr>
          <w:rFonts w:eastAsia="Times New Roman"/>
          <w:color w:val="auto"/>
          <w:szCs w:val="36"/>
          <w:lang w:eastAsia="en-US"/>
        </w:rPr>
      </w:pPr>
      <w:r>
        <w:rPr>
          <w:rFonts w:eastAsia="Times New Roman"/>
          <w:color w:val="auto"/>
          <w:szCs w:val="36"/>
          <w:lang w:eastAsia="en-US"/>
        </w:rPr>
        <w:t>We</w:t>
      </w:r>
      <w:r w:rsidR="00BF66C2" w:rsidRPr="00BF66C2">
        <w:rPr>
          <w:rFonts w:eastAsia="Times New Roman"/>
          <w:color w:val="auto"/>
          <w:szCs w:val="36"/>
          <w:lang w:eastAsia="en-US"/>
        </w:rPr>
        <w:t xml:space="preserve"> run f</w:t>
      </w:r>
      <w:r w:rsidR="00BF66C2">
        <w:rPr>
          <w:rFonts w:eastAsia="Times New Roman"/>
          <w:color w:val="auto"/>
          <w:szCs w:val="36"/>
          <w:lang w:eastAsia="en-US"/>
        </w:rPr>
        <w:t>ive</w:t>
      </w:r>
      <w:r w:rsidR="00BF66C2" w:rsidRPr="00BF66C2">
        <w:rPr>
          <w:rFonts w:eastAsia="Times New Roman"/>
          <w:color w:val="auto"/>
          <w:szCs w:val="36"/>
          <w:lang w:eastAsia="en-US"/>
        </w:rPr>
        <w:t xml:space="preserve"> </w:t>
      </w:r>
      <w:r>
        <w:rPr>
          <w:rFonts w:eastAsia="Times New Roman"/>
          <w:color w:val="auto"/>
          <w:szCs w:val="36"/>
          <w:lang w:eastAsia="en-US"/>
        </w:rPr>
        <w:t>6-week blocks</w:t>
      </w:r>
      <w:r w:rsidR="00BF66C2" w:rsidRPr="00BF66C2">
        <w:rPr>
          <w:rFonts w:eastAsia="Times New Roman"/>
          <w:color w:val="auto"/>
          <w:szCs w:val="36"/>
          <w:lang w:eastAsia="en-US"/>
        </w:rPr>
        <w:t xml:space="preserve"> a year and </w:t>
      </w:r>
      <w:r>
        <w:rPr>
          <w:rFonts w:eastAsia="Times New Roman"/>
          <w:color w:val="auto"/>
          <w:szCs w:val="36"/>
          <w:lang w:eastAsia="en-US"/>
        </w:rPr>
        <w:t>participants upon successful completion gain an</w:t>
      </w:r>
      <w:r w:rsidR="00BF66C2" w:rsidRPr="00BF66C2">
        <w:rPr>
          <w:rFonts w:eastAsia="Times New Roman"/>
          <w:color w:val="auto"/>
          <w:szCs w:val="36"/>
          <w:lang w:eastAsia="en-US"/>
        </w:rPr>
        <w:t xml:space="preserve"> accredit</w:t>
      </w:r>
      <w:r w:rsidR="00BF66C2">
        <w:rPr>
          <w:rFonts w:eastAsia="Times New Roman"/>
          <w:color w:val="auto"/>
          <w:szCs w:val="36"/>
          <w:lang w:eastAsia="en-US"/>
        </w:rPr>
        <w:t>ed</w:t>
      </w:r>
      <w:r w:rsidR="00BF66C2" w:rsidRPr="00BF66C2">
        <w:rPr>
          <w:rFonts w:eastAsia="Times New Roman"/>
          <w:color w:val="auto"/>
          <w:szCs w:val="36"/>
          <w:lang w:eastAsia="en-US"/>
        </w:rPr>
        <w:t xml:space="preserve"> REHIS Elementary Cooking Skills certificate.</w:t>
      </w:r>
    </w:p>
    <w:p w:rsidR="00A2665D" w:rsidRPr="00A2665D" w:rsidRDefault="00A2665D" w:rsidP="00A2665D">
      <w:pPr>
        <w:jc w:val="both"/>
        <w:rPr>
          <w:rFonts w:eastAsia="Times New Roman"/>
          <w:color w:val="auto"/>
          <w:szCs w:val="36"/>
          <w:lang w:eastAsia="en-US"/>
        </w:rPr>
      </w:pPr>
    </w:p>
    <w:p w:rsidR="00D9617C" w:rsidRDefault="00D9617C" w:rsidP="00BF66C2">
      <w:pPr>
        <w:spacing w:before="100" w:beforeAutospacing="1" w:after="100" w:afterAutospacing="1" w:line="240" w:lineRule="atLeast"/>
        <w:jc w:val="both"/>
        <w:rPr>
          <w:rFonts w:eastAsia="Verdana" w:cs="Verdana"/>
          <w:b/>
          <w:bCs/>
          <w:color w:val="B00060"/>
          <w:sz w:val="28"/>
          <w:szCs w:val="28"/>
        </w:rPr>
      </w:pPr>
      <w:r w:rsidRPr="58C3A5D4">
        <w:rPr>
          <w:rFonts w:eastAsia="Verdana" w:cs="Verdana"/>
          <w:b/>
          <w:bCs/>
          <w:color w:val="B00060"/>
          <w:sz w:val="28"/>
          <w:szCs w:val="28"/>
        </w:rPr>
        <w:t>What are the aims and expectations of the role?</w:t>
      </w:r>
    </w:p>
    <w:p w:rsidR="00BF66C2" w:rsidRPr="00BF66C2" w:rsidRDefault="00BF66C2" w:rsidP="00BF66C2">
      <w:pPr>
        <w:numPr>
          <w:ilvl w:val="0"/>
          <w:numId w:val="7"/>
        </w:numPr>
        <w:rPr>
          <w:rFonts w:eastAsia="Times New Roman"/>
          <w:color w:val="auto"/>
          <w:szCs w:val="20"/>
        </w:rPr>
      </w:pPr>
      <w:r w:rsidRPr="00BF66C2">
        <w:rPr>
          <w:rFonts w:eastAsia="Times New Roman"/>
          <w:color w:val="auto"/>
          <w:szCs w:val="20"/>
        </w:rPr>
        <w:t xml:space="preserve">To assist </w:t>
      </w:r>
      <w:r w:rsidR="00DC2B1D">
        <w:rPr>
          <w:rFonts w:eastAsia="Times New Roman"/>
          <w:color w:val="auto"/>
          <w:szCs w:val="20"/>
        </w:rPr>
        <w:t xml:space="preserve">the cookery tutor </w:t>
      </w:r>
      <w:r w:rsidRPr="00BF66C2">
        <w:rPr>
          <w:rFonts w:eastAsia="Times New Roman"/>
          <w:color w:val="auto"/>
          <w:szCs w:val="20"/>
        </w:rPr>
        <w:t xml:space="preserve">in the delivery of a cooking class once a week (maximum </w:t>
      </w:r>
      <w:r w:rsidR="00DC2B1D">
        <w:rPr>
          <w:rFonts w:eastAsia="Times New Roman"/>
          <w:color w:val="auto"/>
          <w:szCs w:val="20"/>
        </w:rPr>
        <w:t>5</w:t>
      </w:r>
      <w:r w:rsidR="00CD29E4">
        <w:rPr>
          <w:rFonts w:eastAsia="Times New Roman"/>
          <w:color w:val="auto"/>
          <w:szCs w:val="20"/>
        </w:rPr>
        <w:t>-</w:t>
      </w:r>
      <w:r w:rsidR="00DC2B1D">
        <w:rPr>
          <w:rFonts w:eastAsia="Times New Roman"/>
          <w:color w:val="auto"/>
          <w:szCs w:val="20"/>
        </w:rPr>
        <w:t>7</w:t>
      </w:r>
      <w:r w:rsidRPr="00BF66C2">
        <w:rPr>
          <w:rFonts w:eastAsia="Times New Roman"/>
          <w:color w:val="auto"/>
          <w:szCs w:val="20"/>
        </w:rPr>
        <w:t xml:space="preserve"> participants) </w:t>
      </w:r>
    </w:p>
    <w:p w:rsidR="00BF66C2" w:rsidRPr="00BF66C2" w:rsidRDefault="00BF66C2" w:rsidP="00BF66C2">
      <w:pPr>
        <w:rPr>
          <w:rFonts w:eastAsia="Times New Roman"/>
          <w:color w:val="auto"/>
          <w:szCs w:val="20"/>
        </w:rPr>
      </w:pPr>
    </w:p>
    <w:p w:rsidR="00BF66C2" w:rsidRPr="00BF66C2" w:rsidRDefault="00C62D16" w:rsidP="00BF66C2">
      <w:pPr>
        <w:numPr>
          <w:ilvl w:val="0"/>
          <w:numId w:val="7"/>
        </w:numPr>
        <w:rPr>
          <w:rFonts w:eastAsia="Times New Roman"/>
          <w:color w:val="auto"/>
          <w:szCs w:val="20"/>
        </w:rPr>
      </w:pPr>
      <w:r>
        <w:rPr>
          <w:rFonts w:eastAsia="Times New Roman"/>
          <w:color w:val="auto"/>
          <w:szCs w:val="20"/>
        </w:rPr>
        <w:t>Assist in</w:t>
      </w:r>
      <w:r w:rsidR="00BF66C2" w:rsidRPr="00BF66C2">
        <w:rPr>
          <w:rFonts w:eastAsia="Times New Roman"/>
          <w:color w:val="auto"/>
          <w:szCs w:val="20"/>
        </w:rPr>
        <w:t xml:space="preserve"> setting up the class, welcoming participants (with new participants given an induction in simple hygiene and safety in the kitchen), cooking with the participants</w:t>
      </w:r>
      <w:r>
        <w:rPr>
          <w:rFonts w:eastAsia="Times New Roman"/>
          <w:color w:val="auto"/>
          <w:szCs w:val="20"/>
        </w:rPr>
        <w:t xml:space="preserve"> </w:t>
      </w:r>
      <w:r w:rsidR="00BF66C2" w:rsidRPr="00BF66C2">
        <w:rPr>
          <w:rFonts w:eastAsia="Times New Roman"/>
          <w:color w:val="auto"/>
          <w:szCs w:val="20"/>
        </w:rPr>
        <w:t>and clearing up with the participants at the end of the class.</w:t>
      </w:r>
    </w:p>
    <w:p w:rsidR="00BF66C2" w:rsidRPr="00BF66C2" w:rsidRDefault="00BF66C2" w:rsidP="00BF66C2">
      <w:pPr>
        <w:rPr>
          <w:rFonts w:eastAsia="Times New Roman"/>
          <w:color w:val="auto"/>
          <w:szCs w:val="20"/>
        </w:rPr>
      </w:pPr>
    </w:p>
    <w:p w:rsidR="00F25CDD" w:rsidRDefault="00BF66C2" w:rsidP="00F25CDD">
      <w:pPr>
        <w:numPr>
          <w:ilvl w:val="0"/>
          <w:numId w:val="7"/>
        </w:numPr>
        <w:rPr>
          <w:rFonts w:eastAsia="Times New Roman"/>
          <w:color w:val="auto"/>
          <w:szCs w:val="20"/>
        </w:rPr>
      </w:pPr>
      <w:r w:rsidRPr="00BF66C2">
        <w:rPr>
          <w:rFonts w:eastAsia="Times New Roman"/>
          <w:color w:val="auto"/>
          <w:szCs w:val="20"/>
        </w:rPr>
        <w:t>To work in a busy kitchen and respond to a variety of scenarios as they occur.</w:t>
      </w:r>
    </w:p>
    <w:p w:rsidR="00F25CDD" w:rsidRDefault="00F25CDD" w:rsidP="00F25CDD">
      <w:pPr>
        <w:pStyle w:val="ListParagraph"/>
        <w:rPr>
          <w:rFonts w:eastAsia="Times New Roman"/>
          <w:color w:val="auto"/>
          <w:szCs w:val="20"/>
        </w:rPr>
      </w:pPr>
    </w:p>
    <w:p w:rsidR="00F25CDD" w:rsidRPr="00F25CDD" w:rsidRDefault="00F25CDD" w:rsidP="00F25CDD">
      <w:pPr>
        <w:numPr>
          <w:ilvl w:val="0"/>
          <w:numId w:val="7"/>
        </w:numPr>
        <w:rPr>
          <w:rFonts w:eastAsia="Times New Roman"/>
          <w:color w:val="auto"/>
          <w:szCs w:val="20"/>
        </w:rPr>
      </w:pPr>
      <w:r w:rsidRPr="00F25CDD">
        <w:rPr>
          <w:rFonts w:eastAsia="Times New Roman"/>
          <w:color w:val="auto"/>
          <w:szCs w:val="20"/>
        </w:rPr>
        <w:t xml:space="preserve">Participants will be from different backgrounds, will not have met before and will have varying needs: you may be working with participants who have a criminal record and have served their sentence or are out on parole; most will have experienced homelessness and many are still in temporary or hostel accommodation; some will have moved or be moving into their own </w:t>
      </w:r>
      <w:r w:rsidRPr="00F25CDD">
        <w:rPr>
          <w:rFonts w:eastAsia="Times New Roman"/>
          <w:color w:val="auto"/>
          <w:szCs w:val="20"/>
        </w:rPr>
        <w:lastRenderedPageBreak/>
        <w:t>accommodation; and some participants have mental health issues, learning difficulties, or have addictions.</w:t>
      </w:r>
    </w:p>
    <w:p w:rsidR="00BF66C2" w:rsidRPr="00C62D16" w:rsidRDefault="00BF66C2" w:rsidP="00C62D16">
      <w:pPr>
        <w:ind w:left="360"/>
        <w:rPr>
          <w:rFonts w:eastAsia="Times New Roman"/>
          <w:color w:val="auto"/>
          <w:szCs w:val="20"/>
        </w:rPr>
      </w:pPr>
    </w:p>
    <w:p w:rsidR="00DC2B1D" w:rsidRPr="00C62D16" w:rsidRDefault="00DC2B1D" w:rsidP="00C62D16">
      <w:pPr>
        <w:ind w:left="360"/>
        <w:rPr>
          <w:rFonts w:eastAsia="Times New Roman"/>
          <w:color w:val="auto"/>
          <w:szCs w:val="20"/>
        </w:rPr>
      </w:pPr>
    </w:p>
    <w:p w:rsidR="00DC2B1D" w:rsidRPr="00DC2B1D" w:rsidRDefault="00DC2B1D" w:rsidP="00DC2B1D">
      <w:pPr>
        <w:ind w:left="360"/>
        <w:rPr>
          <w:rFonts w:eastAsia="Times New Roman"/>
          <w:color w:val="auto"/>
          <w:szCs w:val="20"/>
        </w:rPr>
      </w:pPr>
    </w:p>
    <w:p w:rsidR="00D9617C" w:rsidRDefault="00E37196" w:rsidP="007A7E23">
      <w:pPr>
        <w:spacing w:before="100" w:beforeAutospacing="1" w:after="100" w:afterAutospacing="1" w:line="240" w:lineRule="atLeast"/>
        <w:jc w:val="both"/>
        <w:rPr>
          <w:b/>
          <w:color w:val="B00060"/>
          <w:sz w:val="28"/>
          <w:szCs w:val="32"/>
        </w:rPr>
      </w:pPr>
      <w:r>
        <w:rPr>
          <w:b/>
          <w:color w:val="B00060"/>
          <w:sz w:val="28"/>
          <w:szCs w:val="32"/>
        </w:rPr>
        <w:t>What kind of volunteer are we looking for?</w:t>
      </w:r>
    </w:p>
    <w:p w:rsidR="00E37196" w:rsidRPr="00E37196" w:rsidRDefault="00E37196" w:rsidP="00E37196">
      <w:pPr>
        <w:widowControl w:val="0"/>
        <w:jc w:val="both"/>
        <w:rPr>
          <w:snapToGrid w:val="0"/>
        </w:rPr>
      </w:pPr>
      <w:r w:rsidRPr="00E37196">
        <w:rPr>
          <w:b/>
          <w:color w:val="B00060"/>
          <w:sz w:val="24"/>
          <w:szCs w:val="24"/>
        </w:rPr>
        <w:t xml:space="preserve">Essential </w:t>
      </w:r>
    </w:p>
    <w:p w:rsidR="00E37196" w:rsidRDefault="00D9617C" w:rsidP="00E37196">
      <w:pPr>
        <w:widowControl w:val="0"/>
        <w:numPr>
          <w:ilvl w:val="0"/>
          <w:numId w:val="2"/>
        </w:numPr>
        <w:jc w:val="both"/>
        <w:rPr>
          <w:snapToGrid w:val="0"/>
        </w:rPr>
      </w:pPr>
      <w:r>
        <w:rPr>
          <w:snapToGrid w:val="0"/>
        </w:rPr>
        <w:t>18</w:t>
      </w:r>
      <w:r w:rsidR="000772F5">
        <w:rPr>
          <w:snapToGrid w:val="0"/>
        </w:rPr>
        <w:t xml:space="preserve"> +</w:t>
      </w:r>
    </w:p>
    <w:p w:rsidR="006A3C56" w:rsidRPr="00E37196" w:rsidRDefault="00E37196" w:rsidP="007A7E23">
      <w:pPr>
        <w:widowControl w:val="0"/>
        <w:numPr>
          <w:ilvl w:val="0"/>
          <w:numId w:val="2"/>
        </w:numPr>
        <w:jc w:val="both"/>
        <w:rPr>
          <w:snapToGrid w:val="0"/>
        </w:rPr>
      </w:pPr>
      <w:r>
        <w:rPr>
          <w:snapToGrid w:val="0"/>
        </w:rPr>
        <w:t>Being a member of the PVG Scheme (we process)</w:t>
      </w:r>
    </w:p>
    <w:p w:rsidR="00006F93" w:rsidRDefault="00006F93" w:rsidP="00006F93">
      <w:pPr>
        <w:numPr>
          <w:ilvl w:val="0"/>
          <w:numId w:val="2"/>
        </w:numPr>
      </w:pPr>
      <w:bookmarkStart w:id="1" w:name="_Hlk165991173"/>
      <w:r>
        <w:t xml:space="preserve">Able to work with individuals with different support needs. </w:t>
      </w:r>
    </w:p>
    <w:p w:rsidR="00006F93" w:rsidRDefault="00006F93" w:rsidP="00006F93">
      <w:pPr>
        <w:numPr>
          <w:ilvl w:val="0"/>
          <w:numId w:val="2"/>
        </w:numPr>
      </w:pPr>
      <w:r>
        <w:t>E</w:t>
      </w:r>
      <w:r w:rsidRPr="00413D39">
        <w:t xml:space="preserve">nthusiasm for cooking and to enjoy being with people.  </w:t>
      </w:r>
    </w:p>
    <w:p w:rsidR="00006F93" w:rsidRDefault="00006F93" w:rsidP="00006F93">
      <w:pPr>
        <w:numPr>
          <w:ilvl w:val="0"/>
          <w:numId w:val="2"/>
        </w:numPr>
      </w:pPr>
      <w:r>
        <w:t>Reliable and good time-keeping.</w:t>
      </w:r>
    </w:p>
    <w:p w:rsidR="001412EE" w:rsidRDefault="001412EE" w:rsidP="00006F93">
      <w:pPr>
        <w:numPr>
          <w:ilvl w:val="0"/>
          <w:numId w:val="2"/>
        </w:numPr>
      </w:pPr>
      <w:r>
        <w:t>Non-judgmental</w:t>
      </w:r>
    </w:p>
    <w:p w:rsidR="001412EE" w:rsidRDefault="001412EE" w:rsidP="00006F93">
      <w:pPr>
        <w:numPr>
          <w:ilvl w:val="0"/>
          <w:numId w:val="2"/>
        </w:numPr>
      </w:pPr>
      <w:r>
        <w:t>Respectful of confidentiality</w:t>
      </w:r>
    </w:p>
    <w:bookmarkEnd w:id="1"/>
    <w:p w:rsidR="007A7E23" w:rsidRDefault="006A3C56" w:rsidP="00006F93">
      <w:pPr>
        <w:widowControl w:val="0"/>
        <w:ind w:left="720"/>
        <w:jc w:val="both"/>
        <w:rPr>
          <w:snapToGrid w:val="0"/>
        </w:rPr>
      </w:pPr>
      <w:r>
        <w:rPr>
          <w:snapToGrid w:val="0"/>
        </w:rPr>
        <w:t xml:space="preserve"> </w:t>
      </w:r>
    </w:p>
    <w:p w:rsidR="00E37196" w:rsidRDefault="00E37196" w:rsidP="00E37196">
      <w:pPr>
        <w:widowControl w:val="0"/>
        <w:jc w:val="both"/>
        <w:rPr>
          <w:snapToGrid w:val="0"/>
        </w:rPr>
      </w:pPr>
    </w:p>
    <w:p w:rsidR="006A3C56" w:rsidRDefault="00E37196" w:rsidP="00DC2B1D">
      <w:pPr>
        <w:widowControl w:val="0"/>
        <w:jc w:val="both"/>
        <w:rPr>
          <w:color w:val="B00060"/>
        </w:rPr>
      </w:pPr>
      <w:r>
        <w:rPr>
          <w:b/>
          <w:color w:val="B00060"/>
          <w:sz w:val="24"/>
          <w:szCs w:val="24"/>
        </w:rPr>
        <w:t xml:space="preserve">Desirable </w:t>
      </w:r>
    </w:p>
    <w:p w:rsidR="00DC2B1D" w:rsidRPr="00DC2B1D" w:rsidRDefault="00DC2B1D" w:rsidP="00DC2B1D">
      <w:pPr>
        <w:widowControl w:val="0"/>
        <w:jc w:val="both"/>
        <w:rPr>
          <w:snapToGrid w:val="0"/>
        </w:rPr>
      </w:pPr>
    </w:p>
    <w:p w:rsidR="0083113A" w:rsidRPr="001412EE" w:rsidRDefault="0083113A" w:rsidP="001412EE">
      <w:pPr>
        <w:pStyle w:val="ListParagraph"/>
        <w:numPr>
          <w:ilvl w:val="0"/>
          <w:numId w:val="11"/>
        </w:numPr>
        <w:rPr>
          <w:snapToGrid w:val="0"/>
        </w:rPr>
      </w:pPr>
      <w:r w:rsidRPr="001412EE">
        <w:rPr>
          <w:snapToGrid w:val="0"/>
        </w:rPr>
        <w:t>Good listening skills</w:t>
      </w:r>
    </w:p>
    <w:p w:rsidR="0083113A" w:rsidRDefault="0083113A" w:rsidP="001412EE">
      <w:pPr>
        <w:pStyle w:val="ListParagraph"/>
        <w:numPr>
          <w:ilvl w:val="0"/>
          <w:numId w:val="11"/>
        </w:numPr>
        <w:rPr>
          <w:snapToGrid w:val="0"/>
        </w:rPr>
      </w:pPr>
      <w:r w:rsidRPr="001412EE">
        <w:rPr>
          <w:snapToGrid w:val="0"/>
        </w:rPr>
        <w:t>Friendly and approachable personality</w:t>
      </w:r>
    </w:p>
    <w:p w:rsidR="00CD29E4" w:rsidRPr="001412EE" w:rsidRDefault="00CD29E4" w:rsidP="001412EE">
      <w:pPr>
        <w:pStyle w:val="ListParagraph"/>
        <w:numPr>
          <w:ilvl w:val="0"/>
          <w:numId w:val="11"/>
        </w:numPr>
        <w:rPr>
          <w:snapToGrid w:val="0"/>
        </w:rPr>
      </w:pPr>
      <w:r>
        <w:rPr>
          <w:snapToGrid w:val="0"/>
        </w:rPr>
        <w:t>Cooking skills</w:t>
      </w:r>
    </w:p>
    <w:p w:rsidR="00F25CDD" w:rsidRDefault="00F25CDD" w:rsidP="00F25CDD">
      <w:pPr>
        <w:rPr>
          <w:snapToGrid w:val="0"/>
        </w:rPr>
      </w:pPr>
    </w:p>
    <w:p w:rsidR="00DC2B1D" w:rsidRPr="00DC2B1D" w:rsidRDefault="007A7E23" w:rsidP="00F25CDD">
      <w:pPr>
        <w:rPr>
          <w:rFonts w:eastAsia="Times New Roman"/>
          <w:color w:val="auto"/>
          <w:szCs w:val="20"/>
        </w:rPr>
      </w:pPr>
      <w:r>
        <w:rPr>
          <w:b/>
          <w:color w:val="B00060"/>
          <w:sz w:val="28"/>
          <w:szCs w:val="32"/>
        </w:rPr>
        <w:t xml:space="preserve">What </w:t>
      </w:r>
      <w:r w:rsidR="00E37196">
        <w:rPr>
          <w:b/>
          <w:color w:val="B00060"/>
          <w:sz w:val="28"/>
          <w:szCs w:val="32"/>
        </w:rPr>
        <w:t>can you</w:t>
      </w:r>
      <w:r>
        <w:rPr>
          <w:b/>
          <w:color w:val="B00060"/>
          <w:sz w:val="28"/>
          <w:szCs w:val="32"/>
        </w:rPr>
        <w:t xml:space="preserve"> gain from this opportunity</w:t>
      </w:r>
      <w:r w:rsidR="00E37196">
        <w:rPr>
          <w:b/>
          <w:color w:val="B00060"/>
          <w:sz w:val="28"/>
          <w:szCs w:val="32"/>
        </w:rPr>
        <w:t>?</w:t>
      </w:r>
      <w:r>
        <w:rPr>
          <w:b/>
          <w:color w:val="B00060"/>
          <w:sz w:val="28"/>
          <w:szCs w:val="32"/>
        </w:rPr>
        <w:t xml:space="preserve"> </w:t>
      </w:r>
    </w:p>
    <w:p w:rsidR="00DC2B1D" w:rsidRDefault="00DC2B1D" w:rsidP="00DC2B1D">
      <w:pPr>
        <w:ind w:left="360"/>
        <w:rPr>
          <w:rFonts w:eastAsia="Times New Roman"/>
          <w:color w:val="auto"/>
          <w:szCs w:val="20"/>
        </w:rPr>
      </w:pPr>
    </w:p>
    <w:p w:rsidR="006A3C56" w:rsidRPr="001412EE" w:rsidRDefault="00DC2B1D" w:rsidP="001412EE">
      <w:pPr>
        <w:pStyle w:val="ListParagraph"/>
        <w:numPr>
          <w:ilvl w:val="0"/>
          <w:numId w:val="12"/>
        </w:numPr>
      </w:pPr>
      <w:r w:rsidRPr="00DC2B1D">
        <w:t xml:space="preserve">You will be offered </w:t>
      </w:r>
      <w:r>
        <w:t>training in</w:t>
      </w:r>
      <w:r w:rsidRPr="00DC2B1D">
        <w:t xml:space="preserve"> an Elementary Food Hygiene course unless you can show that you have recently undertaken one.</w:t>
      </w:r>
    </w:p>
    <w:p w:rsidR="006A3C56" w:rsidRPr="001412EE" w:rsidRDefault="006A3C56" w:rsidP="001412EE">
      <w:pPr>
        <w:pStyle w:val="ListParagraph"/>
        <w:numPr>
          <w:ilvl w:val="0"/>
          <w:numId w:val="12"/>
        </w:numPr>
        <w:rPr>
          <w:snapToGrid w:val="0"/>
        </w:rPr>
      </w:pPr>
      <w:r w:rsidRPr="001412EE">
        <w:rPr>
          <w:snapToGrid w:val="0"/>
        </w:rPr>
        <w:t xml:space="preserve">Be a part of </w:t>
      </w:r>
      <w:r w:rsidR="001412EE" w:rsidRPr="001412EE">
        <w:rPr>
          <w:snapToGrid w:val="0"/>
        </w:rPr>
        <w:t>the food education community</w:t>
      </w:r>
    </w:p>
    <w:p w:rsidR="006A3C56" w:rsidRPr="001412EE" w:rsidRDefault="006A3C56" w:rsidP="001412EE">
      <w:pPr>
        <w:pStyle w:val="ListParagraph"/>
        <w:numPr>
          <w:ilvl w:val="0"/>
          <w:numId w:val="12"/>
        </w:numPr>
        <w:rPr>
          <w:snapToGrid w:val="0"/>
        </w:rPr>
      </w:pPr>
      <w:r w:rsidRPr="001412EE">
        <w:rPr>
          <w:snapToGrid w:val="0"/>
        </w:rPr>
        <w:t xml:space="preserve">Certificate at 50 hours volunteering </w:t>
      </w:r>
    </w:p>
    <w:p w:rsidR="00E37196" w:rsidRPr="001412EE" w:rsidRDefault="00E37196" w:rsidP="001412EE">
      <w:pPr>
        <w:pStyle w:val="ListParagraph"/>
        <w:numPr>
          <w:ilvl w:val="0"/>
          <w:numId w:val="12"/>
        </w:numPr>
        <w:rPr>
          <w:snapToGrid w:val="0"/>
        </w:rPr>
      </w:pPr>
      <w:r w:rsidRPr="001412EE">
        <w:rPr>
          <w:snapToGrid w:val="0"/>
        </w:rPr>
        <w:t>Meet new people</w:t>
      </w:r>
    </w:p>
    <w:p w:rsidR="00E37196" w:rsidRPr="001412EE" w:rsidRDefault="00E37196" w:rsidP="001412EE">
      <w:pPr>
        <w:pStyle w:val="ListParagraph"/>
        <w:numPr>
          <w:ilvl w:val="0"/>
          <w:numId w:val="12"/>
        </w:numPr>
        <w:rPr>
          <w:snapToGrid w:val="0"/>
        </w:rPr>
      </w:pPr>
      <w:r w:rsidRPr="001412EE">
        <w:rPr>
          <w:snapToGrid w:val="0"/>
        </w:rPr>
        <w:t xml:space="preserve">Gain further understanding in </w:t>
      </w:r>
      <w:r w:rsidR="00DC2B1D" w:rsidRPr="001412EE">
        <w:rPr>
          <w:snapToGrid w:val="0"/>
        </w:rPr>
        <w:t>food insecurity</w:t>
      </w:r>
    </w:p>
    <w:p w:rsidR="00DC2B1D" w:rsidRPr="00E37196" w:rsidRDefault="00DC2B1D" w:rsidP="00DC2B1D">
      <w:pPr>
        <w:widowControl w:val="0"/>
        <w:ind w:left="1440"/>
        <w:jc w:val="both"/>
        <w:rPr>
          <w:snapToGrid w:val="0"/>
        </w:rPr>
      </w:pPr>
    </w:p>
    <w:p w:rsidR="007A7E23" w:rsidRDefault="007A7E23" w:rsidP="00DC2B1D">
      <w:pPr>
        <w:widowControl w:val="0"/>
        <w:jc w:val="both"/>
        <w:rPr>
          <w:snapToGrid w:val="0"/>
        </w:rPr>
      </w:pPr>
    </w:p>
    <w:p w:rsidR="00E37196" w:rsidRDefault="00E37196" w:rsidP="007A7E23">
      <w:pPr>
        <w:widowControl w:val="0"/>
        <w:jc w:val="both"/>
        <w:rPr>
          <w:snapToGrid w:val="0"/>
        </w:rPr>
      </w:pPr>
    </w:p>
    <w:p w:rsidR="007A7E23" w:rsidRPr="00E37196" w:rsidRDefault="007A7E23" w:rsidP="00E37196">
      <w:pPr>
        <w:spacing w:after="160" w:line="259" w:lineRule="auto"/>
        <w:rPr>
          <w:b/>
          <w:color w:val="B00060"/>
          <w:sz w:val="28"/>
          <w:szCs w:val="32"/>
        </w:rPr>
      </w:pPr>
      <w:r>
        <w:rPr>
          <w:b/>
          <w:color w:val="B00060"/>
          <w:sz w:val="28"/>
          <w:szCs w:val="32"/>
        </w:rPr>
        <w:t>Further Info</w:t>
      </w:r>
    </w:p>
    <w:p w:rsidR="007A7E23" w:rsidRPr="0092306B" w:rsidRDefault="0092306B" w:rsidP="007A7E23">
      <w:pPr>
        <w:pStyle w:val="BodyText2"/>
        <w:rPr>
          <w:rFonts w:ascii="Verdana" w:hAnsi="Verdana"/>
          <w:b/>
          <w:sz w:val="22"/>
          <w:szCs w:val="17"/>
          <w:shd w:val="clear" w:color="auto" w:fill="FFFFFF"/>
        </w:rPr>
      </w:pPr>
      <w:r w:rsidRPr="0092306B">
        <w:rPr>
          <w:rFonts w:ascii="Verdana" w:hAnsi="Verdana"/>
          <w:b/>
          <w:sz w:val="22"/>
          <w:szCs w:val="17"/>
          <w:shd w:val="clear" w:color="auto" w:fill="FFFFFF"/>
        </w:rPr>
        <w:t>Expenses</w:t>
      </w:r>
    </w:p>
    <w:p w:rsidR="007A7E23" w:rsidRDefault="007A7E23" w:rsidP="007A7E23">
      <w:pPr>
        <w:pStyle w:val="BodyText2"/>
        <w:rPr>
          <w:rFonts w:ascii="Verdana" w:hAnsi="Verdana"/>
          <w:sz w:val="22"/>
          <w:szCs w:val="17"/>
          <w:shd w:val="clear" w:color="auto" w:fill="FFFFFF"/>
        </w:rPr>
      </w:pPr>
    </w:p>
    <w:p w:rsidR="007A7E23" w:rsidRDefault="007A7E23" w:rsidP="007A7E23">
      <w:pPr>
        <w:pStyle w:val="BodyText2"/>
        <w:rPr>
          <w:rFonts w:ascii="Verdana" w:hAnsi="Verdana"/>
          <w:sz w:val="22"/>
          <w:szCs w:val="22"/>
          <w:shd w:val="clear" w:color="auto" w:fill="FFFFFF"/>
        </w:rPr>
      </w:pPr>
      <w:r>
        <w:rPr>
          <w:rFonts w:ascii="Verdana" w:hAnsi="Verdana"/>
          <w:sz w:val="22"/>
          <w:szCs w:val="22"/>
          <w:shd w:val="clear" w:color="auto" w:fill="FFFFFF"/>
        </w:rPr>
        <w:t>We cover local travel costs at public transport rate or mileage, and £2.50 or a meal if volunteering over 4 hours at one time.</w:t>
      </w:r>
    </w:p>
    <w:p w:rsidR="0092306B" w:rsidRDefault="0092306B" w:rsidP="007A7E23">
      <w:pPr>
        <w:pStyle w:val="BodyText2"/>
        <w:rPr>
          <w:rFonts w:ascii="Verdana" w:hAnsi="Verdana"/>
          <w:b/>
          <w:sz w:val="22"/>
          <w:szCs w:val="22"/>
          <w:shd w:val="clear" w:color="auto" w:fill="FFFFFF"/>
        </w:rPr>
      </w:pPr>
    </w:p>
    <w:p w:rsidR="0092306B" w:rsidRPr="0092306B" w:rsidRDefault="0092306B" w:rsidP="007A7E23">
      <w:pPr>
        <w:pStyle w:val="BodyText2"/>
        <w:rPr>
          <w:rFonts w:ascii="Verdana" w:hAnsi="Verdana"/>
          <w:b/>
          <w:sz w:val="22"/>
          <w:szCs w:val="22"/>
          <w:shd w:val="clear" w:color="auto" w:fill="FFFFFF"/>
        </w:rPr>
      </w:pPr>
      <w:r w:rsidRPr="0092306B">
        <w:rPr>
          <w:rFonts w:ascii="Verdana" w:hAnsi="Verdana"/>
          <w:b/>
          <w:sz w:val="22"/>
          <w:szCs w:val="22"/>
          <w:shd w:val="clear" w:color="auto" w:fill="FFFFFF"/>
        </w:rPr>
        <w:t>About</w:t>
      </w:r>
      <w:r w:rsidR="00E37196">
        <w:rPr>
          <w:rFonts w:ascii="Verdana" w:hAnsi="Verdana"/>
          <w:b/>
          <w:sz w:val="22"/>
          <w:szCs w:val="22"/>
          <w:shd w:val="clear" w:color="auto" w:fill="FFFFFF"/>
        </w:rPr>
        <w:t xml:space="preserve"> Cyrenians</w:t>
      </w:r>
      <w:r w:rsidRPr="0092306B">
        <w:rPr>
          <w:rFonts w:ascii="Verdana" w:hAnsi="Verdana"/>
          <w:b/>
          <w:sz w:val="22"/>
          <w:szCs w:val="22"/>
          <w:shd w:val="clear" w:color="auto" w:fill="FFFFFF"/>
        </w:rPr>
        <w:t xml:space="preserve"> </w:t>
      </w:r>
    </w:p>
    <w:p w:rsidR="0092306B" w:rsidRPr="0092306B" w:rsidRDefault="0092306B" w:rsidP="007A7E23">
      <w:pPr>
        <w:pStyle w:val="BodyText2"/>
        <w:rPr>
          <w:rFonts w:ascii="Verdana" w:hAnsi="Verdana"/>
          <w:sz w:val="22"/>
          <w:szCs w:val="22"/>
          <w:shd w:val="clear" w:color="auto" w:fill="FFFFFF"/>
        </w:rPr>
      </w:pPr>
    </w:p>
    <w:p w:rsidR="0092306B" w:rsidRDefault="007A7E23" w:rsidP="007A7E23">
      <w:pPr>
        <w:spacing w:line="276" w:lineRule="auto"/>
        <w:jc w:val="both"/>
        <w:rPr>
          <w:lang w:val="en-US" w:eastAsia="en-GB"/>
        </w:rPr>
      </w:pPr>
      <w:r>
        <w:rPr>
          <w:lang w:val="en-US" w:eastAsia="en-GB"/>
        </w:rPr>
        <w:t xml:space="preserve">Cyrenians is over 50 years old. We began with the creation of an innovative community to meet the needs of a group of homeless people who had fallen through the cracks of whatever support was available at the time.  Our roots lie in responding to the injustice of homelessness.  </w:t>
      </w:r>
    </w:p>
    <w:p w:rsidR="0092306B" w:rsidRDefault="0092306B" w:rsidP="007A7E23">
      <w:pPr>
        <w:spacing w:line="276" w:lineRule="auto"/>
        <w:jc w:val="both"/>
        <w:rPr>
          <w:lang w:val="en-US" w:eastAsia="en-GB"/>
        </w:rPr>
      </w:pPr>
    </w:p>
    <w:p w:rsidR="007A7E23" w:rsidRDefault="007A7E23" w:rsidP="007A7E23">
      <w:pPr>
        <w:spacing w:line="276" w:lineRule="auto"/>
        <w:jc w:val="both"/>
        <w:rPr>
          <w:lang w:val="en-US" w:eastAsia="en-GB"/>
        </w:rPr>
      </w:pPr>
      <w:r>
        <w:rPr>
          <w:lang w:val="en-US" w:eastAsia="en-GB"/>
        </w:rPr>
        <w:lastRenderedPageBreak/>
        <w:t xml:space="preserve">We have spent the last five decades journeying with people grappling with the causes and consequences of homelessness through building and nurturing of trusted relationships and engaging with social exclusion and inequality which has so often been at the root of their tough reality. We are values-led and relationship based; our core values are Compassion, Respect, Integrity and Innovation. </w:t>
      </w:r>
    </w:p>
    <w:p w:rsidR="007A7E23" w:rsidRDefault="007A7E23" w:rsidP="007A7E23">
      <w:pPr>
        <w:spacing w:line="276" w:lineRule="auto"/>
        <w:jc w:val="both"/>
        <w:rPr>
          <w:lang w:val="en-US" w:eastAsia="en-GB"/>
        </w:rPr>
      </w:pPr>
    </w:p>
    <w:p w:rsidR="007A7E23" w:rsidRDefault="007A7E23" w:rsidP="007A7E23">
      <w:pPr>
        <w:spacing w:line="276" w:lineRule="auto"/>
        <w:jc w:val="both"/>
        <w:rPr>
          <w:snapToGrid w:val="0"/>
        </w:rPr>
      </w:pPr>
      <w:r>
        <w:rPr>
          <w:snapToGrid w:val="0"/>
        </w:rPr>
        <w:t xml:space="preserve">Cyrenians’ head office is based in Edinburgh, with smaller offices in other areas, including Falkirk and West Lothian. </w:t>
      </w:r>
      <w:r>
        <w:t>Cyrenians is a Scottish Charitable Incorporated Organisation (SCIO), registered charity SC011052</w:t>
      </w:r>
      <w:r w:rsidR="00E37196">
        <w:t>.</w:t>
      </w:r>
    </w:p>
    <w:p w:rsidR="009D6DCA" w:rsidRDefault="009D6DCA"/>
    <w:sectPr w:rsidR="009D6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58E"/>
    <w:multiLevelType w:val="hybridMultilevel"/>
    <w:tmpl w:val="9278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65089"/>
    <w:multiLevelType w:val="hybridMultilevel"/>
    <w:tmpl w:val="C5166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22DD3"/>
    <w:multiLevelType w:val="hybridMultilevel"/>
    <w:tmpl w:val="05CA6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03EDA"/>
    <w:multiLevelType w:val="multilevel"/>
    <w:tmpl w:val="FEB6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65CC2"/>
    <w:multiLevelType w:val="multilevel"/>
    <w:tmpl w:val="8A14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C6B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B87227"/>
    <w:multiLevelType w:val="hybridMultilevel"/>
    <w:tmpl w:val="1B364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26E9C"/>
    <w:multiLevelType w:val="multilevel"/>
    <w:tmpl w:val="6056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C0033"/>
    <w:multiLevelType w:val="hybridMultilevel"/>
    <w:tmpl w:val="9F2E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2667E"/>
    <w:multiLevelType w:val="hybridMultilevel"/>
    <w:tmpl w:val="7FA0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2251B"/>
    <w:multiLevelType w:val="hybridMultilevel"/>
    <w:tmpl w:val="788A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A96558"/>
    <w:multiLevelType w:val="hybridMultilevel"/>
    <w:tmpl w:val="737E4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A7962"/>
    <w:multiLevelType w:val="hybridMultilevel"/>
    <w:tmpl w:val="D288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9"/>
  </w:num>
  <w:num w:numId="6">
    <w:abstractNumId w:val="10"/>
  </w:num>
  <w:num w:numId="7">
    <w:abstractNumId w:val="5"/>
  </w:num>
  <w:num w:numId="8">
    <w:abstractNumId w:val="1"/>
  </w:num>
  <w:num w:numId="9">
    <w:abstractNumId w:val="11"/>
  </w:num>
  <w:num w:numId="10">
    <w:abstractNumId w:val="6"/>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23"/>
    <w:rsid w:val="00006F93"/>
    <w:rsid w:val="000772F5"/>
    <w:rsid w:val="001412EE"/>
    <w:rsid w:val="00182B5E"/>
    <w:rsid w:val="00501748"/>
    <w:rsid w:val="006A3C56"/>
    <w:rsid w:val="00756CFE"/>
    <w:rsid w:val="007A7E23"/>
    <w:rsid w:val="0083113A"/>
    <w:rsid w:val="008E1B84"/>
    <w:rsid w:val="008E485D"/>
    <w:rsid w:val="0092306B"/>
    <w:rsid w:val="009D6DCA"/>
    <w:rsid w:val="00A2665D"/>
    <w:rsid w:val="00A84163"/>
    <w:rsid w:val="00A903F5"/>
    <w:rsid w:val="00A95CA9"/>
    <w:rsid w:val="00B2777B"/>
    <w:rsid w:val="00BF66C2"/>
    <w:rsid w:val="00C62D16"/>
    <w:rsid w:val="00CD29E4"/>
    <w:rsid w:val="00D122BD"/>
    <w:rsid w:val="00D9617C"/>
    <w:rsid w:val="00DC2B1D"/>
    <w:rsid w:val="00DF4F0B"/>
    <w:rsid w:val="00E37196"/>
    <w:rsid w:val="00F25CDD"/>
    <w:rsid w:val="00F87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5F30"/>
  <w15:chartTrackingRefBased/>
  <w15:docId w15:val="{B2A1B563-BE17-41B2-871E-A499AB32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E23"/>
    <w:pPr>
      <w:spacing w:after="0" w:line="240" w:lineRule="auto"/>
    </w:pPr>
    <w:rPr>
      <w:rFonts w:ascii="Verdana" w:eastAsia="PMingLiU" w:hAnsi="Verdana" w:cs="Times New Roman"/>
      <w:color w:val="000000"/>
      <w:lang w:eastAsia="zh-TW"/>
    </w:rPr>
  </w:style>
  <w:style w:type="paragraph" w:styleId="Heading1">
    <w:name w:val="heading 1"/>
    <w:basedOn w:val="Normal"/>
    <w:next w:val="Normal"/>
    <w:link w:val="Heading1Char"/>
    <w:uiPriority w:val="9"/>
    <w:qFormat/>
    <w:rsid w:val="00A903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3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3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03F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903F5"/>
    <w:pPr>
      <w:spacing w:after="0" w:line="240" w:lineRule="auto"/>
    </w:pPr>
    <w:rPr>
      <w:rFonts w:ascii="Verdana" w:hAnsi="Verdana"/>
    </w:rPr>
  </w:style>
  <w:style w:type="paragraph" w:styleId="BodyText2">
    <w:name w:val="Body Text 2"/>
    <w:basedOn w:val="Normal"/>
    <w:link w:val="BodyText2Char"/>
    <w:rsid w:val="007A7E23"/>
    <w:pPr>
      <w:jc w:val="both"/>
    </w:pPr>
    <w:rPr>
      <w:rFonts w:ascii="Arial Narrow" w:eastAsia="Times New Roman" w:hAnsi="Arial Narrow"/>
      <w:color w:val="auto"/>
      <w:sz w:val="24"/>
      <w:szCs w:val="20"/>
      <w:lang w:val="en-US" w:eastAsia="en-US"/>
    </w:rPr>
  </w:style>
  <w:style w:type="character" w:customStyle="1" w:styleId="BodyText2Char">
    <w:name w:val="Body Text 2 Char"/>
    <w:basedOn w:val="DefaultParagraphFont"/>
    <w:link w:val="BodyText2"/>
    <w:rsid w:val="007A7E23"/>
    <w:rPr>
      <w:rFonts w:ascii="Arial Narrow" w:eastAsia="Times New Roman" w:hAnsi="Arial Narrow" w:cs="Times New Roman"/>
      <w:sz w:val="24"/>
      <w:szCs w:val="20"/>
      <w:lang w:val="en-US"/>
    </w:rPr>
  </w:style>
  <w:style w:type="paragraph" w:styleId="ListParagraph">
    <w:name w:val="List Paragraph"/>
    <w:basedOn w:val="Normal"/>
    <w:uiPriority w:val="34"/>
    <w:qFormat/>
    <w:rsid w:val="006A3C56"/>
    <w:pPr>
      <w:ind w:left="720"/>
      <w:contextualSpacing/>
    </w:pPr>
  </w:style>
  <w:style w:type="paragraph" w:customStyle="1" w:styleId="Default">
    <w:name w:val="Default"/>
    <w:rsid w:val="00501748"/>
    <w:pPr>
      <w:autoSpaceDE w:val="0"/>
      <w:autoSpaceDN w:val="0"/>
      <w:adjustRightInd w:val="0"/>
      <w:spacing w:after="0" w:line="240" w:lineRule="auto"/>
    </w:pPr>
    <w:rPr>
      <w:rFonts w:ascii="Rockwell" w:hAnsi="Rockwell" w:cs="Rockwell"/>
      <w:color w:val="000000"/>
      <w:sz w:val="24"/>
      <w:szCs w:val="24"/>
    </w:rPr>
  </w:style>
  <w:style w:type="paragraph" w:styleId="BodyText">
    <w:name w:val="Body Text"/>
    <w:basedOn w:val="Normal"/>
    <w:link w:val="BodyTextChar"/>
    <w:uiPriority w:val="99"/>
    <w:unhideWhenUsed/>
    <w:rsid w:val="00BF66C2"/>
    <w:pPr>
      <w:spacing w:after="120"/>
    </w:pPr>
  </w:style>
  <w:style w:type="character" w:customStyle="1" w:styleId="BodyTextChar">
    <w:name w:val="Body Text Char"/>
    <w:basedOn w:val="DefaultParagraphFont"/>
    <w:link w:val="BodyText"/>
    <w:uiPriority w:val="99"/>
    <w:rsid w:val="00BF66C2"/>
    <w:rPr>
      <w:rFonts w:ascii="Verdana" w:eastAsia="PMingLiU" w:hAnsi="Verdana" w:cs="Times New Roman"/>
      <w:color w:val="00000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80867">
      <w:bodyDiv w:val="1"/>
      <w:marLeft w:val="0"/>
      <w:marRight w:val="0"/>
      <w:marTop w:val="0"/>
      <w:marBottom w:val="0"/>
      <w:divBdr>
        <w:top w:val="none" w:sz="0" w:space="0" w:color="auto"/>
        <w:left w:val="none" w:sz="0" w:space="0" w:color="auto"/>
        <w:bottom w:val="none" w:sz="0" w:space="0" w:color="auto"/>
        <w:right w:val="none" w:sz="0" w:space="0" w:color="auto"/>
      </w:divBdr>
    </w:div>
    <w:div w:id="302665227">
      <w:bodyDiv w:val="1"/>
      <w:marLeft w:val="0"/>
      <w:marRight w:val="0"/>
      <w:marTop w:val="0"/>
      <w:marBottom w:val="0"/>
      <w:divBdr>
        <w:top w:val="none" w:sz="0" w:space="0" w:color="auto"/>
        <w:left w:val="none" w:sz="0" w:space="0" w:color="auto"/>
        <w:bottom w:val="none" w:sz="0" w:space="0" w:color="auto"/>
        <w:right w:val="none" w:sz="0" w:space="0" w:color="auto"/>
      </w:divBdr>
    </w:div>
    <w:div w:id="478151302">
      <w:bodyDiv w:val="1"/>
      <w:marLeft w:val="0"/>
      <w:marRight w:val="0"/>
      <w:marTop w:val="0"/>
      <w:marBottom w:val="0"/>
      <w:divBdr>
        <w:top w:val="none" w:sz="0" w:space="0" w:color="auto"/>
        <w:left w:val="none" w:sz="0" w:space="0" w:color="auto"/>
        <w:bottom w:val="none" w:sz="0" w:space="0" w:color="auto"/>
        <w:right w:val="none" w:sz="0" w:space="0" w:color="auto"/>
      </w:divBdr>
    </w:div>
    <w:div w:id="1338846128">
      <w:bodyDiv w:val="1"/>
      <w:marLeft w:val="0"/>
      <w:marRight w:val="0"/>
      <w:marTop w:val="0"/>
      <w:marBottom w:val="0"/>
      <w:divBdr>
        <w:top w:val="none" w:sz="0" w:space="0" w:color="auto"/>
        <w:left w:val="none" w:sz="0" w:space="0" w:color="auto"/>
        <w:bottom w:val="none" w:sz="0" w:space="0" w:color="auto"/>
        <w:right w:val="none" w:sz="0" w:space="0" w:color="auto"/>
      </w:divBdr>
    </w:div>
    <w:div w:id="1497761864">
      <w:bodyDiv w:val="1"/>
      <w:marLeft w:val="0"/>
      <w:marRight w:val="0"/>
      <w:marTop w:val="0"/>
      <w:marBottom w:val="0"/>
      <w:divBdr>
        <w:top w:val="none" w:sz="0" w:space="0" w:color="auto"/>
        <w:left w:val="none" w:sz="0" w:space="0" w:color="auto"/>
        <w:bottom w:val="none" w:sz="0" w:space="0" w:color="auto"/>
        <w:right w:val="none" w:sz="0" w:space="0" w:color="auto"/>
      </w:divBdr>
    </w:div>
    <w:div w:id="1897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Cyrenians</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Myhill</dc:creator>
  <cp:keywords/>
  <dc:description/>
  <cp:lastModifiedBy>Mhairi Maclennan</cp:lastModifiedBy>
  <cp:revision>3</cp:revision>
  <dcterms:created xsi:type="dcterms:W3CDTF">2024-05-08T09:16:00Z</dcterms:created>
  <dcterms:modified xsi:type="dcterms:W3CDTF">2024-05-30T09:03:00Z</dcterms:modified>
</cp:coreProperties>
</file>