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6B" w:rsidRDefault="0092306B" w:rsidP="007A7E23">
      <w:pPr>
        <w:jc w:val="both"/>
        <w:rPr>
          <w:b/>
          <w:color w:val="B00060"/>
          <w:sz w:val="28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743200" cy="435610"/>
            <wp:effectExtent l="0" t="0" r="0" b="2540"/>
            <wp:wrapNone/>
            <wp:docPr id="1" name="Picture 1" descr="cyrenians logo_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renians logo_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06B" w:rsidRDefault="0092306B" w:rsidP="007A7E23">
      <w:pPr>
        <w:jc w:val="both"/>
        <w:rPr>
          <w:b/>
          <w:color w:val="B00060"/>
          <w:sz w:val="28"/>
          <w:szCs w:val="32"/>
        </w:rPr>
      </w:pPr>
    </w:p>
    <w:p w:rsidR="007A7E23" w:rsidRDefault="007A7E23" w:rsidP="007A7E23">
      <w:pPr>
        <w:jc w:val="both"/>
        <w:rPr>
          <w:b/>
          <w:color w:val="B00060"/>
          <w:sz w:val="28"/>
          <w:szCs w:val="32"/>
        </w:rPr>
      </w:pPr>
      <w:r w:rsidRPr="001E345A">
        <w:rPr>
          <w:b/>
          <w:color w:val="B00060"/>
          <w:sz w:val="28"/>
          <w:szCs w:val="32"/>
        </w:rPr>
        <w:t>Volunteer Role</w:t>
      </w:r>
      <w:r>
        <w:rPr>
          <w:b/>
          <w:color w:val="B00060"/>
          <w:sz w:val="28"/>
          <w:szCs w:val="32"/>
        </w:rPr>
        <w:t xml:space="preserve"> Description</w:t>
      </w:r>
    </w:p>
    <w:p w:rsidR="007A7E23" w:rsidRPr="001E345A" w:rsidRDefault="007A7E23" w:rsidP="007A7E23">
      <w:pPr>
        <w:jc w:val="both"/>
        <w:rPr>
          <w:b/>
          <w:color w:val="B00060"/>
          <w:sz w:val="28"/>
          <w:szCs w:val="32"/>
        </w:rPr>
      </w:pPr>
    </w:p>
    <w:p w:rsidR="007A7E23" w:rsidRPr="001E345A" w:rsidRDefault="00547A30" w:rsidP="007A7E23">
      <w:pPr>
        <w:rPr>
          <w:b/>
          <w:color w:val="008DAB"/>
          <w:sz w:val="20"/>
          <w:szCs w:val="20"/>
        </w:rPr>
      </w:pPr>
      <w:proofErr w:type="spellStart"/>
      <w:r>
        <w:rPr>
          <w:b/>
          <w:color w:val="008DAB"/>
          <w:sz w:val="32"/>
          <w:szCs w:val="32"/>
        </w:rPr>
        <w:t>Li</w:t>
      </w:r>
      <w:r w:rsidR="00BA3A2B">
        <w:rPr>
          <w:b/>
          <w:color w:val="008DAB"/>
          <w:sz w:val="32"/>
          <w:szCs w:val="32"/>
        </w:rPr>
        <w:t>n</w:t>
      </w:r>
      <w:r>
        <w:rPr>
          <w:b/>
          <w:color w:val="008DAB"/>
          <w:sz w:val="32"/>
          <w:szCs w:val="32"/>
        </w:rPr>
        <w:t>burn</w:t>
      </w:r>
      <w:proofErr w:type="spellEnd"/>
      <w:r>
        <w:rPr>
          <w:b/>
          <w:color w:val="008DAB"/>
          <w:sz w:val="32"/>
          <w:szCs w:val="32"/>
        </w:rPr>
        <w:t xml:space="preserve"> Walled Garden</w:t>
      </w:r>
      <w:r w:rsidR="008F39B7">
        <w:rPr>
          <w:b/>
          <w:color w:val="008DAB"/>
          <w:sz w:val="32"/>
          <w:szCs w:val="32"/>
        </w:rPr>
        <w:t xml:space="preserve"> Assistant </w:t>
      </w:r>
      <w:r w:rsidR="007A7E23" w:rsidRPr="001E345A">
        <w:rPr>
          <w:b/>
          <w:color w:val="008DAB"/>
          <w:sz w:val="32"/>
          <w:szCs w:val="32"/>
        </w:rPr>
        <w:t xml:space="preserve"> </w:t>
      </w:r>
      <w:r w:rsidR="007A7E23" w:rsidRPr="001E345A">
        <w:rPr>
          <w:b/>
          <w:color w:val="008DAB"/>
          <w:sz w:val="32"/>
          <w:szCs w:val="32"/>
        </w:rPr>
        <w:br/>
      </w:r>
    </w:p>
    <w:p w:rsidR="002B2DB5" w:rsidRDefault="000E44BE" w:rsidP="007A7E23">
      <w:pPr>
        <w:jc w:val="both"/>
        <w:rPr>
          <w:b/>
          <w:color w:val="auto"/>
          <w:sz w:val="24"/>
          <w:szCs w:val="24"/>
        </w:rPr>
      </w:pPr>
      <w:r w:rsidRPr="00633C79">
        <w:rPr>
          <w:b/>
          <w:color w:val="auto"/>
          <w:sz w:val="24"/>
          <w:szCs w:val="24"/>
        </w:rPr>
        <w:t>Mon-</w:t>
      </w:r>
      <w:r w:rsidR="0087560B">
        <w:rPr>
          <w:b/>
          <w:color w:val="auto"/>
          <w:sz w:val="24"/>
          <w:szCs w:val="24"/>
        </w:rPr>
        <w:t>T</w:t>
      </w:r>
      <w:bookmarkStart w:id="0" w:name="_GoBack"/>
      <w:bookmarkEnd w:id="0"/>
      <w:r w:rsidR="00BA3A2B" w:rsidRPr="00633C79">
        <w:rPr>
          <w:b/>
          <w:color w:val="auto"/>
          <w:sz w:val="24"/>
          <w:szCs w:val="24"/>
        </w:rPr>
        <w:t>hurs</w:t>
      </w:r>
      <w:r w:rsidRPr="00633C79">
        <w:rPr>
          <w:b/>
          <w:color w:val="auto"/>
          <w:sz w:val="24"/>
          <w:szCs w:val="24"/>
        </w:rPr>
        <w:t xml:space="preserve"> (10am-3pm)</w:t>
      </w:r>
    </w:p>
    <w:p w:rsidR="00547A30" w:rsidRDefault="00547A30" w:rsidP="00547A30">
      <w:pPr>
        <w:jc w:val="both"/>
        <w:rPr>
          <w:b/>
          <w:color w:val="auto"/>
          <w:sz w:val="24"/>
          <w:szCs w:val="24"/>
        </w:rPr>
      </w:pPr>
    </w:p>
    <w:p w:rsidR="00547A30" w:rsidRPr="0092306B" w:rsidRDefault="00BA3A2B" w:rsidP="00547A30">
      <w:pPr>
        <w:jc w:val="both"/>
        <w:rPr>
          <w:b/>
          <w:color w:val="auto"/>
          <w:sz w:val="24"/>
          <w:szCs w:val="24"/>
        </w:rPr>
      </w:pPr>
      <w:proofErr w:type="spellStart"/>
      <w:r w:rsidRPr="00BA3A2B">
        <w:rPr>
          <w:b/>
          <w:color w:val="auto"/>
          <w:sz w:val="24"/>
          <w:szCs w:val="24"/>
        </w:rPr>
        <w:t>Wilkieston</w:t>
      </w:r>
      <w:proofErr w:type="spellEnd"/>
      <w:r w:rsidRPr="00BA3A2B">
        <w:rPr>
          <w:b/>
          <w:color w:val="auto"/>
          <w:sz w:val="24"/>
          <w:szCs w:val="24"/>
        </w:rPr>
        <w:t xml:space="preserve">, </w:t>
      </w:r>
      <w:r w:rsidR="00547A30">
        <w:rPr>
          <w:b/>
          <w:color w:val="auto"/>
          <w:sz w:val="24"/>
          <w:szCs w:val="24"/>
        </w:rPr>
        <w:t xml:space="preserve">Nr </w:t>
      </w:r>
      <w:proofErr w:type="spellStart"/>
      <w:r w:rsidR="00547A30">
        <w:rPr>
          <w:b/>
          <w:color w:val="auto"/>
          <w:sz w:val="24"/>
          <w:szCs w:val="24"/>
        </w:rPr>
        <w:t>Kirknewton</w:t>
      </w:r>
      <w:proofErr w:type="spellEnd"/>
      <w:r w:rsidR="00547A30">
        <w:rPr>
          <w:b/>
          <w:color w:val="auto"/>
          <w:sz w:val="24"/>
          <w:szCs w:val="24"/>
        </w:rPr>
        <w:t xml:space="preserve">, West Lothian </w:t>
      </w:r>
      <w:r w:rsidRPr="00BA3A2B">
        <w:rPr>
          <w:b/>
          <w:color w:val="auto"/>
          <w:sz w:val="24"/>
          <w:szCs w:val="24"/>
        </w:rPr>
        <w:t>EH27 8DU</w:t>
      </w:r>
    </w:p>
    <w:p w:rsidR="007A7E23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Overview</w:t>
      </w:r>
      <w:r w:rsidRPr="001E345A">
        <w:rPr>
          <w:b/>
          <w:color w:val="B00060"/>
          <w:sz w:val="28"/>
          <w:szCs w:val="32"/>
        </w:rPr>
        <w:t xml:space="preserve"> </w:t>
      </w:r>
    </w:p>
    <w:p w:rsidR="00E04F5C" w:rsidRPr="00633C79" w:rsidRDefault="00BA3A2B" w:rsidP="00547A30">
      <w:pPr>
        <w:spacing w:line="276" w:lineRule="auto"/>
        <w:jc w:val="both"/>
      </w:pPr>
      <w:r w:rsidRPr="00633C79">
        <w:t xml:space="preserve">The </w:t>
      </w:r>
      <w:proofErr w:type="spellStart"/>
      <w:r w:rsidR="00547A30" w:rsidRPr="00633C79">
        <w:t>Linburn</w:t>
      </w:r>
      <w:proofErr w:type="spellEnd"/>
      <w:r w:rsidR="00547A30" w:rsidRPr="00633C79">
        <w:t xml:space="preserve"> Walled Garden is being re-developed as part of our Live Life partnership</w:t>
      </w:r>
      <w:r w:rsidR="00E04F5C" w:rsidRPr="00633C79">
        <w:t>, to become a safe space for growing and wellbeing activities for</w:t>
      </w:r>
      <w:r w:rsidR="00547A30" w:rsidRPr="00633C79">
        <w:t xml:space="preserve"> Veterans</w:t>
      </w:r>
      <w:r w:rsidR="00E04F5C" w:rsidRPr="00633C79">
        <w:t xml:space="preserve">, </w:t>
      </w:r>
      <w:r w:rsidR="00547A30" w:rsidRPr="00633C79">
        <w:t xml:space="preserve">their families </w:t>
      </w:r>
      <w:r w:rsidR="00E04F5C" w:rsidRPr="00633C79">
        <w:t>and the wider community.</w:t>
      </w:r>
      <w:r w:rsidRPr="00633C79">
        <w:t xml:space="preserve">  </w:t>
      </w:r>
    </w:p>
    <w:p w:rsidR="00E04F5C" w:rsidRDefault="00E04F5C" w:rsidP="00547A30">
      <w:pPr>
        <w:spacing w:line="276" w:lineRule="auto"/>
        <w:jc w:val="both"/>
        <w:rPr>
          <w:b/>
          <w:color w:val="B00060"/>
          <w:sz w:val="28"/>
          <w:szCs w:val="32"/>
        </w:rPr>
      </w:pPr>
    </w:p>
    <w:p w:rsidR="007A7E23" w:rsidRPr="00E04F5C" w:rsidRDefault="007A7E23" w:rsidP="00547A30">
      <w:pPr>
        <w:spacing w:line="276" w:lineRule="auto"/>
        <w:jc w:val="both"/>
      </w:pPr>
      <w:r>
        <w:rPr>
          <w:b/>
          <w:color w:val="B00060"/>
          <w:sz w:val="28"/>
          <w:szCs w:val="32"/>
        </w:rPr>
        <w:t>Why we need you and what activities are involved</w:t>
      </w:r>
    </w:p>
    <w:p w:rsidR="00547A30" w:rsidRDefault="00547A30" w:rsidP="005366FF">
      <w:pPr>
        <w:tabs>
          <w:tab w:val="left" w:pos="426"/>
        </w:tabs>
        <w:spacing w:line="276" w:lineRule="auto"/>
        <w:jc w:val="both"/>
      </w:pPr>
    </w:p>
    <w:p w:rsidR="00547A30" w:rsidRPr="00633C79" w:rsidRDefault="005366FF" w:rsidP="005366FF">
      <w:pPr>
        <w:tabs>
          <w:tab w:val="left" w:pos="426"/>
        </w:tabs>
        <w:spacing w:line="276" w:lineRule="auto"/>
        <w:jc w:val="both"/>
      </w:pPr>
      <w:r w:rsidRPr="00633C79">
        <w:t>Be part of a small team focussed on regenerating growth in our walled garden</w:t>
      </w:r>
      <w:r w:rsidR="002B2DB5" w:rsidRPr="00633C79">
        <w:t xml:space="preserve"> </w:t>
      </w:r>
    </w:p>
    <w:p w:rsidR="008F39B7" w:rsidRPr="00633C79" w:rsidRDefault="00FB49E1" w:rsidP="008F39B7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 w:rsidRPr="00633C79">
        <w:t xml:space="preserve">Weeding, digging, planting, hoeing </w:t>
      </w:r>
    </w:p>
    <w:p w:rsidR="007A7E23" w:rsidRPr="00633C79" w:rsidRDefault="00FB49E1" w:rsidP="00547A30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 w:rsidRPr="00633C79">
        <w:t xml:space="preserve">Barrowing compost about the site </w:t>
      </w:r>
    </w:p>
    <w:p w:rsidR="007A7E23" w:rsidRPr="008F39B7" w:rsidRDefault="007A7E23" w:rsidP="008F39B7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Skills we’re looking for</w:t>
      </w:r>
    </w:p>
    <w:p w:rsidR="008F39B7" w:rsidRPr="00E50B11" w:rsidRDefault="008F39B7" w:rsidP="008F39B7">
      <w:pPr>
        <w:widowControl w:val="0"/>
        <w:numPr>
          <w:ilvl w:val="0"/>
          <w:numId w:val="4"/>
        </w:numPr>
        <w:spacing w:line="276" w:lineRule="auto"/>
        <w:jc w:val="both"/>
        <w:rPr>
          <w:snapToGrid w:val="0"/>
          <w:szCs w:val="28"/>
        </w:rPr>
      </w:pPr>
      <w:r w:rsidRPr="00E50B11">
        <w:rPr>
          <w:snapToGrid w:val="0"/>
          <w:szCs w:val="28"/>
        </w:rPr>
        <w:t>Pro-active and flexible approach, with a team-working ethos</w:t>
      </w:r>
    </w:p>
    <w:p w:rsidR="008F39B7" w:rsidRPr="00E50B11" w:rsidRDefault="008F39B7" w:rsidP="008F39B7">
      <w:pPr>
        <w:widowControl w:val="0"/>
        <w:numPr>
          <w:ilvl w:val="0"/>
          <w:numId w:val="4"/>
        </w:numPr>
        <w:spacing w:line="276" w:lineRule="auto"/>
        <w:jc w:val="both"/>
        <w:rPr>
          <w:snapToGrid w:val="0"/>
          <w:szCs w:val="28"/>
        </w:rPr>
      </w:pPr>
      <w:r w:rsidRPr="00E50B11">
        <w:rPr>
          <w:snapToGrid w:val="0"/>
          <w:szCs w:val="28"/>
        </w:rPr>
        <w:t xml:space="preserve">An interest in Social Enterprise and the work of </w:t>
      </w:r>
      <w:proofErr w:type="spellStart"/>
      <w:r w:rsidRPr="00E50B11">
        <w:rPr>
          <w:snapToGrid w:val="0"/>
          <w:szCs w:val="28"/>
        </w:rPr>
        <w:t>Cyrenians</w:t>
      </w:r>
      <w:proofErr w:type="spellEnd"/>
    </w:p>
    <w:p w:rsidR="008F39B7" w:rsidRPr="00E50B11" w:rsidRDefault="008F39B7" w:rsidP="008F39B7">
      <w:pPr>
        <w:widowControl w:val="0"/>
        <w:numPr>
          <w:ilvl w:val="0"/>
          <w:numId w:val="4"/>
        </w:numPr>
        <w:spacing w:line="276" w:lineRule="auto"/>
        <w:jc w:val="both"/>
        <w:rPr>
          <w:snapToGrid w:val="0"/>
          <w:szCs w:val="28"/>
        </w:rPr>
      </w:pPr>
      <w:r w:rsidRPr="00E50B11">
        <w:rPr>
          <w:snapToGrid w:val="0"/>
          <w:szCs w:val="28"/>
        </w:rPr>
        <w:t>Previous experience of gardening or farming, particularly fruit</w:t>
      </w:r>
      <w:r w:rsidR="00E04F5C">
        <w:rPr>
          <w:snapToGrid w:val="0"/>
          <w:szCs w:val="28"/>
        </w:rPr>
        <w:t xml:space="preserve">, </w:t>
      </w:r>
      <w:r w:rsidRPr="00E50B11">
        <w:rPr>
          <w:snapToGrid w:val="0"/>
          <w:szCs w:val="28"/>
        </w:rPr>
        <w:t>veg</w:t>
      </w:r>
      <w:r w:rsidR="00E04F5C">
        <w:rPr>
          <w:snapToGrid w:val="0"/>
          <w:szCs w:val="28"/>
        </w:rPr>
        <w:t xml:space="preserve"> and flowers</w:t>
      </w:r>
    </w:p>
    <w:p w:rsidR="008F39B7" w:rsidRPr="00E50B11" w:rsidRDefault="008F39B7" w:rsidP="008F39B7">
      <w:pPr>
        <w:widowControl w:val="0"/>
        <w:numPr>
          <w:ilvl w:val="0"/>
          <w:numId w:val="4"/>
        </w:numPr>
        <w:spacing w:line="276" w:lineRule="auto"/>
        <w:jc w:val="both"/>
        <w:rPr>
          <w:snapToGrid w:val="0"/>
          <w:szCs w:val="28"/>
        </w:rPr>
      </w:pPr>
      <w:r w:rsidRPr="00E50B11">
        <w:rPr>
          <w:snapToGrid w:val="0"/>
          <w:szCs w:val="28"/>
        </w:rPr>
        <w:t>Ability to work unsupervised and use own initiative</w:t>
      </w:r>
    </w:p>
    <w:p w:rsidR="002B2DB5" w:rsidRDefault="008F39B7" w:rsidP="00547A30">
      <w:pPr>
        <w:widowControl w:val="0"/>
        <w:numPr>
          <w:ilvl w:val="0"/>
          <w:numId w:val="4"/>
        </w:numPr>
        <w:spacing w:line="276" w:lineRule="auto"/>
        <w:jc w:val="both"/>
        <w:rPr>
          <w:snapToGrid w:val="0"/>
          <w:szCs w:val="28"/>
        </w:rPr>
      </w:pPr>
      <w:r w:rsidRPr="00E50B11">
        <w:rPr>
          <w:snapToGrid w:val="0"/>
          <w:szCs w:val="28"/>
        </w:rPr>
        <w:t>Commitment to regular volunteering</w:t>
      </w:r>
    </w:p>
    <w:p w:rsidR="00547A30" w:rsidRPr="00547A30" w:rsidRDefault="00547A30" w:rsidP="00547A30">
      <w:pPr>
        <w:widowControl w:val="0"/>
        <w:spacing w:line="276" w:lineRule="auto"/>
        <w:ind w:left="720"/>
        <w:jc w:val="both"/>
        <w:rPr>
          <w:snapToGrid w:val="0"/>
          <w:szCs w:val="28"/>
        </w:rPr>
      </w:pPr>
    </w:p>
    <w:p w:rsidR="007A7E23" w:rsidRPr="008F39B7" w:rsidRDefault="007A7E23" w:rsidP="008F39B7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 xml:space="preserve">What you can gain from this opportunity </w:t>
      </w:r>
    </w:p>
    <w:p w:rsidR="007A7E23" w:rsidRDefault="007A7E23" w:rsidP="007A7E23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Rewarding experience </w:t>
      </w:r>
      <w:r w:rsidR="008F39B7">
        <w:rPr>
          <w:snapToGrid w:val="0"/>
        </w:rPr>
        <w:t>in seeing your input grow</w:t>
      </w:r>
    </w:p>
    <w:p w:rsidR="007A7E23" w:rsidRDefault="007A7E23" w:rsidP="007A7E23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Develop </w:t>
      </w:r>
      <w:r w:rsidR="008F39B7">
        <w:rPr>
          <w:snapToGrid w:val="0"/>
        </w:rPr>
        <w:t xml:space="preserve">organic </w:t>
      </w:r>
      <w:r w:rsidR="00E04F5C">
        <w:rPr>
          <w:snapToGrid w:val="0"/>
        </w:rPr>
        <w:t>gardening</w:t>
      </w:r>
      <w:r>
        <w:rPr>
          <w:snapToGrid w:val="0"/>
        </w:rPr>
        <w:t xml:space="preserve"> skills</w:t>
      </w:r>
    </w:p>
    <w:p w:rsidR="007A7E23" w:rsidRDefault="007A7E23" w:rsidP="007A7E23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Meet new people</w:t>
      </w:r>
      <w:r w:rsidR="008F39B7">
        <w:rPr>
          <w:snapToGrid w:val="0"/>
        </w:rPr>
        <w:t xml:space="preserve"> and feel part of a team</w:t>
      </w:r>
    </w:p>
    <w:p w:rsidR="0092306B" w:rsidRDefault="008F39B7" w:rsidP="008F39B7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Learn about seasonal fruit and veg</w:t>
      </w:r>
    </w:p>
    <w:p w:rsidR="008F39B7" w:rsidRPr="008F39B7" w:rsidRDefault="008F39B7" w:rsidP="008F39B7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Understand what’s involved in a social enterprise </w:t>
      </w:r>
    </w:p>
    <w:p w:rsidR="007A7E23" w:rsidRPr="00053285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Essential Criteria</w:t>
      </w:r>
    </w:p>
    <w:p w:rsidR="007A7E23" w:rsidRPr="008F39B7" w:rsidRDefault="007A7E23" w:rsidP="007A7E23">
      <w:pPr>
        <w:widowControl w:val="0"/>
        <w:numPr>
          <w:ilvl w:val="0"/>
          <w:numId w:val="2"/>
        </w:numPr>
        <w:jc w:val="both"/>
        <w:rPr>
          <w:snapToGrid w:val="0"/>
        </w:rPr>
      </w:pPr>
      <w:r w:rsidRPr="00633C79">
        <w:rPr>
          <w:snapToGrid w:val="0"/>
        </w:rPr>
        <w:t>1</w:t>
      </w:r>
      <w:r w:rsidR="008F39B7" w:rsidRPr="00633C79">
        <w:rPr>
          <w:snapToGrid w:val="0"/>
        </w:rPr>
        <w:t>6+</w:t>
      </w:r>
      <w:r w:rsidR="008F39B7">
        <w:rPr>
          <w:snapToGrid w:val="0"/>
        </w:rPr>
        <w:t xml:space="preserve"> (with parental/</w:t>
      </w:r>
      <w:r w:rsidR="00547A30">
        <w:rPr>
          <w:snapToGrid w:val="0"/>
        </w:rPr>
        <w:t>carer</w:t>
      </w:r>
      <w:r w:rsidR="008F39B7">
        <w:rPr>
          <w:snapToGrid w:val="0"/>
        </w:rPr>
        <w:t xml:space="preserve"> consent needed until 18)</w:t>
      </w:r>
    </w:p>
    <w:p w:rsidR="007A7E23" w:rsidRDefault="007A7E23" w:rsidP="007A7E23">
      <w:pPr>
        <w:widowControl w:val="0"/>
        <w:jc w:val="both"/>
        <w:rPr>
          <w:snapToGrid w:val="0"/>
        </w:rPr>
      </w:pPr>
    </w:p>
    <w:p w:rsidR="00547A30" w:rsidRDefault="00547A30" w:rsidP="0092306B">
      <w:pPr>
        <w:spacing w:after="160" w:line="259" w:lineRule="auto"/>
        <w:rPr>
          <w:b/>
          <w:color w:val="B00060"/>
          <w:sz w:val="28"/>
          <w:szCs w:val="32"/>
        </w:rPr>
      </w:pPr>
    </w:p>
    <w:p w:rsidR="007A7E23" w:rsidRDefault="007A7E23" w:rsidP="0092306B">
      <w:pPr>
        <w:spacing w:after="160" w:line="259" w:lineRule="auto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lastRenderedPageBreak/>
        <w:t>Further Info</w:t>
      </w:r>
    </w:p>
    <w:p w:rsidR="007A7E23" w:rsidRDefault="007A7E23" w:rsidP="007A7E23">
      <w:pPr>
        <w:widowControl w:val="0"/>
        <w:jc w:val="both"/>
        <w:rPr>
          <w:snapToGrid w:val="0"/>
        </w:rPr>
      </w:pPr>
    </w:p>
    <w:p w:rsidR="007A7E23" w:rsidRPr="0092306B" w:rsidRDefault="0092306B" w:rsidP="007A7E23">
      <w:pPr>
        <w:pStyle w:val="BodyText2"/>
        <w:rPr>
          <w:rFonts w:ascii="Verdana" w:hAnsi="Verdana"/>
          <w:b/>
          <w:sz w:val="22"/>
          <w:szCs w:val="17"/>
          <w:shd w:val="clear" w:color="auto" w:fill="FFFFFF"/>
        </w:rPr>
      </w:pPr>
      <w:r w:rsidRPr="0092306B">
        <w:rPr>
          <w:rFonts w:ascii="Verdana" w:hAnsi="Verdana"/>
          <w:b/>
          <w:sz w:val="22"/>
          <w:szCs w:val="17"/>
          <w:shd w:val="clear" w:color="auto" w:fill="FFFFFF"/>
        </w:rPr>
        <w:t>Expenses</w:t>
      </w:r>
    </w:p>
    <w:p w:rsidR="007A7E23" w:rsidRDefault="007A7E23" w:rsidP="007A7E23">
      <w:pPr>
        <w:pStyle w:val="BodyText2"/>
        <w:rPr>
          <w:rFonts w:ascii="Verdana" w:hAnsi="Verdana"/>
          <w:sz w:val="22"/>
          <w:szCs w:val="17"/>
          <w:shd w:val="clear" w:color="auto" w:fill="FFFFFF"/>
        </w:rPr>
      </w:pPr>
    </w:p>
    <w:p w:rsidR="00746CD0" w:rsidRDefault="00746CD0" w:rsidP="00746CD0">
      <w:pPr>
        <w:pStyle w:val="BodyText2"/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>We cover local travel costs at public transport rate or mileage</w:t>
      </w:r>
      <w:r w:rsidR="00E04F5C"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92306B" w:rsidRDefault="0092306B" w:rsidP="007A7E23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92306B" w:rsidRPr="0092306B" w:rsidRDefault="0092306B" w:rsidP="007A7E23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  <w:r w:rsidRPr="0092306B">
        <w:rPr>
          <w:rFonts w:ascii="Verdana" w:hAnsi="Verdana"/>
          <w:b/>
          <w:sz w:val="22"/>
          <w:szCs w:val="22"/>
          <w:shd w:val="clear" w:color="auto" w:fill="FFFFFF"/>
        </w:rPr>
        <w:t xml:space="preserve">About us </w:t>
      </w:r>
    </w:p>
    <w:p w:rsidR="0092306B" w:rsidRPr="0092306B" w:rsidRDefault="0092306B" w:rsidP="007A7E23">
      <w:pPr>
        <w:pStyle w:val="BodyText2"/>
        <w:rPr>
          <w:rFonts w:ascii="Verdana" w:hAnsi="Verdana"/>
          <w:sz w:val="22"/>
          <w:szCs w:val="22"/>
          <w:shd w:val="clear" w:color="auto" w:fill="FFFFFF"/>
        </w:rPr>
      </w:pPr>
    </w:p>
    <w:p w:rsidR="007E6C0A" w:rsidRDefault="007E6C0A" w:rsidP="007E6C0A">
      <w:pPr>
        <w:pStyle w:val="BodyText2"/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For over 50 years we have been tackling the causes and consequences of homelessness. Starting with one community for those experiencing homelessness, </w:t>
      </w:r>
      <w:r w:rsidR="00C60209">
        <w:rPr>
          <w:rFonts w:ascii="Verdana" w:hAnsi="Verdana"/>
          <w:sz w:val="22"/>
          <w:szCs w:val="22"/>
          <w:shd w:val="clear" w:color="auto" w:fill="FFFFFF"/>
        </w:rPr>
        <w:t>we have grown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to offer over </w:t>
      </w:r>
      <w:r w:rsidR="00C60209">
        <w:rPr>
          <w:rFonts w:ascii="Verdana" w:hAnsi="Verdana"/>
          <w:sz w:val="22"/>
          <w:szCs w:val="22"/>
          <w:shd w:val="clear" w:color="auto" w:fill="FFFFFF"/>
        </w:rPr>
        <w:t>50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projects</w:t>
      </w:r>
      <w:r w:rsidR="00C60209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C60209" w:rsidRPr="00C60209">
        <w:rPr>
          <w:rFonts w:ascii="Verdana" w:hAnsi="Verdana"/>
          <w:sz w:val="22"/>
          <w:szCs w:val="22"/>
          <w:shd w:val="clear" w:color="auto" w:fill="FFFFFF"/>
        </w:rPr>
        <w:t>all working towards our vision of an inclusive society in which we all have the opportunity to live valued and fulfilling lives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</w:p>
    <w:p w:rsidR="007E6C0A" w:rsidRDefault="007E6C0A" w:rsidP="007E6C0A">
      <w:pPr>
        <w:pStyle w:val="BodyText2"/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</w:p>
    <w:p w:rsidR="007E6C0A" w:rsidRDefault="007E6C0A" w:rsidP="007E6C0A">
      <w:pPr>
        <w:pStyle w:val="BodyText2"/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We are a values-led, relationships-based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organisaion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C60209">
        <w:rPr>
          <w:rFonts w:ascii="Verdana" w:hAnsi="Verdana"/>
          <w:sz w:val="22"/>
          <w:szCs w:val="22"/>
          <w:shd w:val="clear" w:color="auto" w:fill="FFFFFF"/>
        </w:rPr>
        <w:t>with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people at the heart of all we do. By joining us as a volunteer you will be integral to helping us achieve our vision of an inclusive society for all. </w:t>
      </w:r>
    </w:p>
    <w:p w:rsidR="007E6C0A" w:rsidRDefault="007E6C0A" w:rsidP="007E6C0A">
      <w:pPr>
        <w:pStyle w:val="BodyText2"/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</w:p>
    <w:p w:rsidR="007E6C0A" w:rsidRDefault="007E6C0A" w:rsidP="007E6C0A">
      <w:pPr>
        <w:pStyle w:val="BodyText2"/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Cyrenians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’ head office is based in Edinburgh, with smaller offices in other areas, including Falkirk and West Lothian.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Cyrenians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is a Scottish Charitable Incorporated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Organisation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(SCIO), registered charity SC011052</w:t>
      </w:r>
    </w:p>
    <w:p w:rsidR="009D6DCA" w:rsidRDefault="009D6DCA"/>
    <w:sectPr w:rsidR="009D6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97"/>
    <w:multiLevelType w:val="hybridMultilevel"/>
    <w:tmpl w:val="5CFA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2DD3"/>
    <w:multiLevelType w:val="hybridMultilevel"/>
    <w:tmpl w:val="05CA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5F9E"/>
    <w:multiLevelType w:val="hybridMultilevel"/>
    <w:tmpl w:val="D882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033"/>
    <w:multiLevelType w:val="hybridMultilevel"/>
    <w:tmpl w:val="9F2E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54E3F"/>
    <w:multiLevelType w:val="hybridMultilevel"/>
    <w:tmpl w:val="1240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23"/>
    <w:rsid w:val="000E44BE"/>
    <w:rsid w:val="002B2DB5"/>
    <w:rsid w:val="00302350"/>
    <w:rsid w:val="005366FF"/>
    <w:rsid w:val="00547A30"/>
    <w:rsid w:val="00633C79"/>
    <w:rsid w:val="00746CD0"/>
    <w:rsid w:val="007A7E23"/>
    <w:rsid w:val="007E6C0A"/>
    <w:rsid w:val="008346D0"/>
    <w:rsid w:val="0087560B"/>
    <w:rsid w:val="008E1B84"/>
    <w:rsid w:val="008F39B7"/>
    <w:rsid w:val="0092306B"/>
    <w:rsid w:val="009314B2"/>
    <w:rsid w:val="009A6AF1"/>
    <w:rsid w:val="009D6DCA"/>
    <w:rsid w:val="00A903F5"/>
    <w:rsid w:val="00BA3A2B"/>
    <w:rsid w:val="00C23D92"/>
    <w:rsid w:val="00C60209"/>
    <w:rsid w:val="00E04F5C"/>
    <w:rsid w:val="00F017B4"/>
    <w:rsid w:val="00F975CC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24CB"/>
  <w15:chartTrackingRefBased/>
  <w15:docId w15:val="{B2A1B563-BE17-41B2-871E-A499AB32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E23"/>
    <w:pPr>
      <w:spacing w:after="0" w:line="240" w:lineRule="auto"/>
    </w:pPr>
    <w:rPr>
      <w:rFonts w:ascii="Verdana" w:eastAsia="PMingLiU" w:hAnsi="Verdana" w:cs="Times New Roman"/>
      <w:color w:val="00000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03F5"/>
    <w:pPr>
      <w:spacing w:after="0" w:line="240" w:lineRule="auto"/>
    </w:pPr>
    <w:rPr>
      <w:rFonts w:ascii="Verdana" w:hAnsi="Verdana"/>
    </w:rPr>
  </w:style>
  <w:style w:type="paragraph" w:styleId="BodyText2">
    <w:name w:val="Body Text 2"/>
    <w:basedOn w:val="Normal"/>
    <w:link w:val="BodyText2Char"/>
    <w:rsid w:val="007A7E23"/>
    <w:pPr>
      <w:jc w:val="both"/>
    </w:pPr>
    <w:rPr>
      <w:rFonts w:ascii="Arial Narrow" w:eastAsia="Times New Roman" w:hAnsi="Arial Narrow"/>
      <w:color w:val="auto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A7E23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Cyrenians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Myhill</dc:creator>
  <cp:keywords/>
  <dc:description/>
  <cp:lastModifiedBy>Emma Myhill</cp:lastModifiedBy>
  <cp:revision>3</cp:revision>
  <dcterms:created xsi:type="dcterms:W3CDTF">2022-09-19T15:46:00Z</dcterms:created>
  <dcterms:modified xsi:type="dcterms:W3CDTF">2022-09-19T15:46:00Z</dcterms:modified>
</cp:coreProperties>
</file>