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86E2" w14:textId="77777777" w:rsidR="007A7E23" w:rsidRPr="00625B09" w:rsidRDefault="007A7E23" w:rsidP="00E270E9">
      <w:pPr>
        <w:jc w:val="center"/>
        <w:rPr>
          <w:b/>
          <w:color w:val="B00060"/>
          <w:sz w:val="32"/>
          <w:szCs w:val="32"/>
        </w:rPr>
      </w:pPr>
      <w:r w:rsidRPr="00625B09">
        <w:rPr>
          <w:b/>
          <w:color w:val="008DAB"/>
          <w:sz w:val="32"/>
          <w:szCs w:val="32"/>
        </w:rPr>
        <w:t>Volunteer Role Description</w:t>
      </w:r>
    </w:p>
    <w:p w14:paraId="050286B0" w14:textId="77777777" w:rsidR="00E270E9" w:rsidRPr="00625B09" w:rsidRDefault="00D20208" w:rsidP="00E270E9">
      <w:pPr>
        <w:jc w:val="center"/>
        <w:rPr>
          <w:b/>
          <w:color w:val="B00060"/>
          <w:sz w:val="32"/>
          <w:szCs w:val="32"/>
        </w:rPr>
      </w:pPr>
      <w:r w:rsidRPr="00625B09">
        <w:rPr>
          <w:b/>
          <w:color w:val="B00060"/>
          <w:sz w:val="32"/>
          <w:szCs w:val="32"/>
        </w:rPr>
        <w:t xml:space="preserve">OPAL </w:t>
      </w:r>
      <w:r w:rsidR="00E270E9" w:rsidRPr="00625B09">
        <w:rPr>
          <w:b/>
          <w:color w:val="B00060"/>
          <w:sz w:val="32"/>
          <w:szCs w:val="32"/>
        </w:rPr>
        <w:t>(Older People Active Lives)</w:t>
      </w:r>
      <w:r w:rsidRPr="00625B09">
        <w:rPr>
          <w:b/>
          <w:color w:val="B00060"/>
          <w:sz w:val="32"/>
          <w:szCs w:val="32"/>
        </w:rPr>
        <w:t xml:space="preserve"> </w:t>
      </w:r>
    </w:p>
    <w:p w14:paraId="4CF5C7B5" w14:textId="77777777" w:rsidR="007A7E23" w:rsidRPr="001E345A" w:rsidRDefault="0002552E" w:rsidP="00E270E9">
      <w:pPr>
        <w:jc w:val="center"/>
        <w:rPr>
          <w:b/>
          <w:color w:val="008DAB"/>
          <w:sz w:val="20"/>
          <w:szCs w:val="20"/>
        </w:rPr>
      </w:pPr>
      <w:r>
        <w:rPr>
          <w:b/>
          <w:color w:val="008DAB"/>
          <w:sz w:val="32"/>
          <w:szCs w:val="32"/>
        </w:rPr>
        <w:t xml:space="preserve">OPAL </w:t>
      </w:r>
      <w:r w:rsidR="00C008D2">
        <w:rPr>
          <w:b/>
          <w:color w:val="008DAB"/>
          <w:sz w:val="32"/>
          <w:szCs w:val="32"/>
        </w:rPr>
        <w:t xml:space="preserve">Volunteer Fundraiser </w:t>
      </w:r>
      <w:r w:rsidR="007A7E23" w:rsidRPr="001E345A">
        <w:rPr>
          <w:b/>
          <w:color w:val="008DAB"/>
          <w:sz w:val="32"/>
          <w:szCs w:val="32"/>
        </w:rPr>
        <w:t xml:space="preserve"> </w:t>
      </w:r>
      <w:r w:rsidR="007A7E23" w:rsidRPr="001E345A">
        <w:rPr>
          <w:b/>
          <w:color w:val="008DAB"/>
          <w:sz w:val="32"/>
          <w:szCs w:val="32"/>
        </w:rPr>
        <w:br/>
      </w:r>
      <w:bookmarkStart w:id="0" w:name="_Hlk78916391"/>
    </w:p>
    <w:p w14:paraId="0BFB4652" w14:textId="77777777" w:rsidR="00492037" w:rsidRPr="00942E3A" w:rsidRDefault="00492037" w:rsidP="004A1DE3">
      <w:pPr>
        <w:jc w:val="both"/>
        <w:rPr>
          <w:rFonts w:cs="Verdana"/>
          <w:bCs/>
        </w:rPr>
      </w:pPr>
      <w:r w:rsidRPr="00942E3A">
        <w:rPr>
          <w:rFonts w:cs="Verdana"/>
          <w:b/>
          <w:bCs/>
        </w:rPr>
        <w:t xml:space="preserve">Time Commitment: </w:t>
      </w:r>
      <w:r w:rsidRPr="00942E3A">
        <w:rPr>
          <w:rFonts w:cs="Verdana"/>
          <w:bCs/>
        </w:rPr>
        <w:t xml:space="preserve">We ask volunteers </w:t>
      </w:r>
      <w:r w:rsidR="004A1DE3">
        <w:rPr>
          <w:rFonts w:cs="Verdana"/>
          <w:bCs/>
        </w:rPr>
        <w:t>to</w:t>
      </w:r>
      <w:r w:rsidRPr="00942E3A">
        <w:rPr>
          <w:rFonts w:cs="Verdana"/>
          <w:bCs/>
        </w:rPr>
        <w:t xml:space="preserve"> commit to a few hours per week/fortnight for 6 months</w:t>
      </w:r>
      <w:r w:rsidR="004A1DE3">
        <w:rPr>
          <w:rFonts w:cs="Verdana"/>
          <w:bCs/>
        </w:rPr>
        <w:t xml:space="preserve"> minimum</w:t>
      </w:r>
      <w:r w:rsidRPr="00942E3A">
        <w:rPr>
          <w:rFonts w:cs="Verdana"/>
          <w:bCs/>
        </w:rPr>
        <w:t xml:space="preserve">.  </w:t>
      </w:r>
    </w:p>
    <w:p w14:paraId="41C569EB" w14:textId="77777777" w:rsidR="00492037" w:rsidRPr="00F209A9" w:rsidRDefault="00492037" w:rsidP="00492037">
      <w:pPr>
        <w:jc w:val="both"/>
        <w:rPr>
          <w:b/>
          <w:color w:val="auto"/>
        </w:rPr>
      </w:pPr>
    </w:p>
    <w:p w14:paraId="4D7D23B4" w14:textId="77777777" w:rsidR="00492037" w:rsidRPr="00942E3A" w:rsidRDefault="00492037" w:rsidP="00492037">
      <w:pPr>
        <w:ind w:right="720"/>
        <w:jc w:val="both"/>
        <w:rPr>
          <w:rFonts w:cs="Verdana"/>
        </w:rPr>
      </w:pPr>
      <w:r w:rsidRPr="00942E3A">
        <w:rPr>
          <w:rFonts w:cs="Verdana"/>
          <w:b/>
        </w:rPr>
        <w:t>Location:</w:t>
      </w:r>
      <w:r w:rsidRPr="00942E3A">
        <w:rPr>
          <w:rFonts w:cs="Verdana"/>
        </w:rPr>
        <w:t xml:space="preserve"> West Lothian wide </w:t>
      </w:r>
    </w:p>
    <w:p w14:paraId="54CF873B" w14:textId="77777777" w:rsidR="00492037" w:rsidRPr="00F209A9" w:rsidRDefault="00492037" w:rsidP="00492037">
      <w:pPr>
        <w:jc w:val="both"/>
        <w:rPr>
          <w:b/>
          <w:color w:val="auto"/>
        </w:rPr>
      </w:pPr>
    </w:p>
    <w:p w14:paraId="3883D047" w14:textId="77777777" w:rsidR="00492037" w:rsidRPr="00F209A9" w:rsidRDefault="00492037" w:rsidP="00492037">
      <w:pPr>
        <w:jc w:val="both"/>
        <w:rPr>
          <w:color w:val="auto"/>
        </w:rPr>
      </w:pPr>
      <w:r w:rsidRPr="00F209A9">
        <w:rPr>
          <w:b/>
          <w:color w:val="auto"/>
        </w:rPr>
        <w:t>Contact:</w:t>
      </w:r>
      <w:r w:rsidR="004A1DE3">
        <w:rPr>
          <w:color w:val="auto"/>
        </w:rPr>
        <w:t xml:space="preserve"> </w:t>
      </w:r>
      <w:r w:rsidRPr="00F209A9">
        <w:rPr>
          <w:color w:val="auto"/>
        </w:rPr>
        <w:t>27 George St, Bathgate, EH48 1PG</w:t>
      </w:r>
      <w:r w:rsidR="004A1DE3">
        <w:rPr>
          <w:color w:val="auto"/>
        </w:rPr>
        <w:t xml:space="preserve">. </w:t>
      </w:r>
      <w:r w:rsidRPr="00F209A9">
        <w:rPr>
          <w:color w:val="auto"/>
        </w:rPr>
        <w:t xml:space="preserve">01506 815815, </w:t>
      </w:r>
      <w:hyperlink r:id="rId7" w:history="1">
        <w:r w:rsidRPr="00F209A9">
          <w:rPr>
            <w:rStyle w:val="Hyperlink"/>
          </w:rPr>
          <w:t>opal@cyrenians.scot</w:t>
        </w:r>
      </w:hyperlink>
      <w:r w:rsidRPr="00F209A9">
        <w:rPr>
          <w:color w:val="auto"/>
        </w:rPr>
        <w:t xml:space="preserve"> </w:t>
      </w:r>
    </w:p>
    <w:bookmarkEnd w:id="0"/>
    <w:p w14:paraId="33DA1893" w14:textId="77777777" w:rsidR="007A7E23" w:rsidRDefault="007A7E23" w:rsidP="007A7E23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Overview</w:t>
      </w:r>
      <w:r w:rsidRPr="001E345A">
        <w:rPr>
          <w:b/>
          <w:color w:val="B00060"/>
          <w:sz w:val="28"/>
          <w:szCs w:val="32"/>
        </w:rPr>
        <w:t xml:space="preserve"> </w:t>
      </w:r>
    </w:p>
    <w:p w14:paraId="50ED7EA4" w14:textId="77777777" w:rsidR="00E270E9" w:rsidRDefault="00476979" w:rsidP="00476979">
      <w:pPr>
        <w:pStyle w:val="NoSpacing"/>
        <w:spacing w:line="276" w:lineRule="auto"/>
        <w:jc w:val="both"/>
      </w:pPr>
      <w:bookmarkStart w:id="1" w:name="_Hlk78916458"/>
      <w:r>
        <w:rPr>
          <w:lang w:eastAsia="en-GB"/>
        </w:rPr>
        <w:t xml:space="preserve">OPAL (Older People Active Lives) </w:t>
      </w:r>
      <w:r w:rsidRPr="00C7069C">
        <w:t xml:space="preserve">aims to maintain or </w:t>
      </w:r>
      <w:r>
        <w:t xml:space="preserve">increase </w:t>
      </w:r>
      <w:r w:rsidR="004A1DE3">
        <w:t xml:space="preserve">the </w:t>
      </w:r>
      <w:r w:rsidRPr="00C7069C">
        <w:t>independence and well-bein</w:t>
      </w:r>
      <w:r>
        <w:t xml:space="preserve">g </w:t>
      </w:r>
      <w:r w:rsidR="004A1DE3">
        <w:t xml:space="preserve">of older people </w:t>
      </w:r>
      <w:r>
        <w:t xml:space="preserve">across the West Lothian area. </w:t>
      </w:r>
      <w:r w:rsidR="004A1DE3">
        <w:t>Our</w:t>
      </w:r>
      <w:r w:rsidRPr="00C7069C">
        <w:t xml:space="preserve"> service is delivered by</w:t>
      </w:r>
      <w:r w:rsidR="004A1DE3">
        <w:t xml:space="preserve"> </w:t>
      </w:r>
      <w:r w:rsidRPr="00C7069C">
        <w:t>dedicated, trained volunteers</w:t>
      </w:r>
      <w:r>
        <w:t xml:space="preserve"> who</w:t>
      </w:r>
      <w:r w:rsidRPr="00C7069C">
        <w:t xml:space="preserve"> offer encouragement, companionship and support to engage in social, leisure and community activities.</w:t>
      </w:r>
      <w:r>
        <w:t xml:space="preserve"> </w:t>
      </w:r>
    </w:p>
    <w:bookmarkEnd w:id="1"/>
    <w:p w14:paraId="42203F1B" w14:textId="77777777" w:rsidR="00E270E9" w:rsidRDefault="00E270E9" w:rsidP="00476979">
      <w:pPr>
        <w:pStyle w:val="NoSpacing"/>
        <w:spacing w:line="276" w:lineRule="auto"/>
        <w:jc w:val="both"/>
      </w:pPr>
    </w:p>
    <w:p w14:paraId="6A21CD5E" w14:textId="77777777" w:rsidR="00476979" w:rsidRDefault="00476979" w:rsidP="00476979">
      <w:pPr>
        <w:pStyle w:val="NoSpacing"/>
        <w:spacing w:line="276" w:lineRule="auto"/>
        <w:jc w:val="both"/>
      </w:pPr>
      <w:r w:rsidRPr="00D150CD">
        <w:t>We support anyone of age 60+ who is looking to re-connect socially either on a one-to-one basis or in a group setting.</w:t>
      </w:r>
      <w:r w:rsidR="00E270E9">
        <w:t xml:space="preserve"> People can either self-refer or be referred by a health professional.</w:t>
      </w:r>
    </w:p>
    <w:p w14:paraId="2DD071D5" w14:textId="77777777" w:rsidR="007A7E23" w:rsidRDefault="007A7E23" w:rsidP="007A7E23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Why we need you and what activities are involved</w:t>
      </w:r>
    </w:p>
    <w:p w14:paraId="30ABB453" w14:textId="77777777" w:rsidR="00C008D2" w:rsidRDefault="00C008D2" w:rsidP="00C008D2">
      <w:r>
        <w:t>This role will support our team to increase the range of our supporters and income</w:t>
      </w:r>
      <w:r w:rsidR="00354EA0">
        <w:t xml:space="preserve"> in West Lothian</w:t>
      </w:r>
      <w:r>
        <w:t xml:space="preserve">. </w:t>
      </w:r>
    </w:p>
    <w:p w14:paraId="4631939E" w14:textId="77777777" w:rsidR="00F80823" w:rsidRDefault="00F80823" w:rsidP="00C008D2"/>
    <w:p w14:paraId="76F8E877" w14:textId="77777777" w:rsidR="00755554" w:rsidRPr="00C008D2" w:rsidRDefault="00755554" w:rsidP="00755554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C008D2">
        <w:rPr>
          <w:snapToGrid w:val="0"/>
        </w:rPr>
        <w:t xml:space="preserve">Assisting the team with </w:t>
      </w:r>
      <w:r w:rsidR="008E710B">
        <w:rPr>
          <w:snapToGrid w:val="0"/>
        </w:rPr>
        <w:t xml:space="preserve">planning and delivering </w:t>
      </w:r>
      <w:r w:rsidR="00354EA0">
        <w:rPr>
          <w:snapToGrid w:val="0"/>
        </w:rPr>
        <w:t xml:space="preserve">local </w:t>
      </w:r>
      <w:r w:rsidRPr="00C008D2">
        <w:rPr>
          <w:snapToGrid w:val="0"/>
        </w:rPr>
        <w:t>fundraising event</w:t>
      </w:r>
      <w:r w:rsidR="00354EA0">
        <w:rPr>
          <w:snapToGrid w:val="0"/>
        </w:rPr>
        <w:t>s</w:t>
      </w:r>
      <w:r w:rsidRPr="00C008D2">
        <w:rPr>
          <w:snapToGrid w:val="0"/>
        </w:rPr>
        <w:t xml:space="preserve"> </w:t>
      </w:r>
    </w:p>
    <w:p w14:paraId="45FB15CA" w14:textId="77777777" w:rsidR="005963DA" w:rsidRPr="00E75234" w:rsidRDefault="005963DA" w:rsidP="005963DA">
      <w:pPr>
        <w:pStyle w:val="NoSpacing"/>
        <w:widowControl w:val="0"/>
        <w:numPr>
          <w:ilvl w:val="0"/>
          <w:numId w:val="1"/>
        </w:numPr>
        <w:rPr>
          <w:color w:val="000000" w:themeColor="text1"/>
        </w:rPr>
      </w:pPr>
      <w:commentRangeStart w:id="2"/>
      <w:r>
        <w:rPr>
          <w:color w:val="000000" w:themeColor="text1"/>
        </w:rPr>
        <w:t>Linking with local businesses/organisations to increase the number of people who support Cyrenians OPAL and seeking opportunities to increase our income</w:t>
      </w:r>
      <w:commentRangeEnd w:id="2"/>
      <w:r w:rsidR="000B37A0">
        <w:rPr>
          <w:rStyle w:val="CommentReference"/>
          <w:rFonts w:eastAsia="PMingLiU" w:cs="Times New Roman"/>
          <w:color w:val="000000"/>
          <w:lang w:eastAsia="zh-TW"/>
        </w:rPr>
        <w:commentReference w:id="2"/>
      </w:r>
    </w:p>
    <w:p w14:paraId="4C7FCA43" w14:textId="77777777" w:rsidR="005963DA" w:rsidRPr="00C008D2" w:rsidRDefault="005963DA" w:rsidP="00C008D2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commentRangeStart w:id="3"/>
      <w:r>
        <w:rPr>
          <w:snapToGrid w:val="0"/>
        </w:rPr>
        <w:t>Design support using Canva for fundraising materials, social media and external communications</w:t>
      </w:r>
      <w:commentRangeEnd w:id="3"/>
      <w:r w:rsidR="000B37A0">
        <w:rPr>
          <w:rStyle w:val="CommentReference"/>
        </w:rPr>
        <w:commentReference w:id="3"/>
      </w:r>
    </w:p>
    <w:p w14:paraId="5D7F4B0C" w14:textId="77777777" w:rsidR="00755554" w:rsidRPr="00755554" w:rsidRDefault="00755554" w:rsidP="00C008D2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commentRangeStart w:id="4"/>
      <w:r w:rsidRPr="00E75234">
        <w:rPr>
          <w:color w:val="000000" w:themeColor="text1"/>
        </w:rPr>
        <w:t xml:space="preserve">Develop and maintain </w:t>
      </w:r>
      <w:r w:rsidR="00354EA0">
        <w:rPr>
          <w:color w:val="000000" w:themeColor="text1"/>
        </w:rPr>
        <w:t xml:space="preserve">local </w:t>
      </w:r>
      <w:r w:rsidRPr="00E75234">
        <w:rPr>
          <w:color w:val="000000" w:themeColor="text1"/>
        </w:rPr>
        <w:t>relationships with individual supporters</w:t>
      </w:r>
    </w:p>
    <w:p w14:paraId="776EFBF9" w14:textId="77777777" w:rsidR="00755554" w:rsidRPr="00E75234" w:rsidRDefault="00755554" w:rsidP="00755554">
      <w:pPr>
        <w:pStyle w:val="NoSpacing"/>
        <w:widowControl w:val="0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Support</w:t>
      </w:r>
      <w:r w:rsidR="008E710B">
        <w:rPr>
          <w:color w:val="000000" w:themeColor="text1"/>
        </w:rPr>
        <w:t>ing</w:t>
      </w:r>
      <w:r w:rsidRPr="00E75234">
        <w:rPr>
          <w:color w:val="000000" w:themeColor="text1"/>
        </w:rPr>
        <w:t xml:space="preserve"> regular communications with </w:t>
      </w:r>
      <w:r w:rsidR="005963DA">
        <w:rPr>
          <w:color w:val="000000" w:themeColor="text1"/>
        </w:rPr>
        <w:t xml:space="preserve">local </w:t>
      </w:r>
      <w:r w:rsidRPr="00E75234">
        <w:rPr>
          <w:color w:val="000000" w:themeColor="text1"/>
        </w:rPr>
        <w:t>supporters</w:t>
      </w:r>
      <w:r w:rsidR="005963DA">
        <w:rPr>
          <w:color w:val="000000" w:themeColor="text1"/>
        </w:rPr>
        <w:t xml:space="preserve"> </w:t>
      </w:r>
      <w:r w:rsidRPr="00E75234">
        <w:rPr>
          <w:color w:val="000000" w:themeColor="text1"/>
        </w:rPr>
        <w:t>– including targeted appeal content - to increase support and sustain engagement long term</w:t>
      </w:r>
      <w:r w:rsidR="00354EA0">
        <w:rPr>
          <w:color w:val="000000" w:themeColor="text1"/>
        </w:rPr>
        <w:t xml:space="preserve"> in West Lothian</w:t>
      </w:r>
      <w:r w:rsidRPr="00E75234">
        <w:rPr>
          <w:color w:val="000000" w:themeColor="text1"/>
        </w:rPr>
        <w:t>.</w:t>
      </w:r>
      <w:commentRangeEnd w:id="4"/>
      <w:r w:rsidR="000B37A0">
        <w:rPr>
          <w:rStyle w:val="CommentReference"/>
          <w:rFonts w:eastAsia="PMingLiU" w:cs="Times New Roman"/>
          <w:color w:val="000000"/>
          <w:lang w:eastAsia="zh-TW"/>
        </w:rPr>
        <w:commentReference w:id="4"/>
      </w:r>
    </w:p>
    <w:p w14:paraId="77C57FE2" w14:textId="77777777" w:rsidR="005963DA" w:rsidRDefault="005963DA" w:rsidP="005963DA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commentRangeStart w:id="5"/>
      <w:r>
        <w:rPr>
          <w:color w:val="000000" w:themeColor="text1"/>
        </w:rPr>
        <w:t xml:space="preserve">Linking </w:t>
      </w:r>
      <w:r w:rsidR="00755554" w:rsidRPr="00E75234">
        <w:rPr>
          <w:color w:val="000000" w:themeColor="text1"/>
        </w:rPr>
        <w:t xml:space="preserve">with the wider Cyrenians </w:t>
      </w:r>
      <w:r>
        <w:rPr>
          <w:color w:val="000000" w:themeColor="text1"/>
        </w:rPr>
        <w:t xml:space="preserve">fundraising </w:t>
      </w:r>
      <w:r w:rsidR="00755554" w:rsidRPr="00E75234">
        <w:rPr>
          <w:color w:val="000000" w:themeColor="text1"/>
        </w:rPr>
        <w:t>team, to identify and follow-up opportunities to increase engagement and raise income and awareness</w:t>
      </w:r>
      <w:r w:rsidR="00354EA0">
        <w:rPr>
          <w:color w:val="000000" w:themeColor="text1"/>
        </w:rPr>
        <w:t xml:space="preserve"> locally</w:t>
      </w:r>
      <w:r w:rsidRPr="005963DA">
        <w:rPr>
          <w:snapToGrid w:val="0"/>
        </w:rPr>
        <w:t xml:space="preserve"> </w:t>
      </w:r>
      <w:commentRangeEnd w:id="5"/>
      <w:r w:rsidR="000B37A0">
        <w:rPr>
          <w:rStyle w:val="CommentReference"/>
        </w:rPr>
        <w:commentReference w:id="5"/>
      </w:r>
    </w:p>
    <w:p w14:paraId="6EC7E7D3" w14:textId="77777777" w:rsidR="005963DA" w:rsidRPr="00C008D2" w:rsidRDefault="005963DA" w:rsidP="005963DA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C008D2">
        <w:rPr>
          <w:snapToGrid w:val="0"/>
        </w:rPr>
        <w:t>Updating data on our eTapestry database</w:t>
      </w:r>
    </w:p>
    <w:p w14:paraId="06158B0F" w14:textId="77777777" w:rsidR="00354EA0" w:rsidRDefault="00354EA0">
      <w:pPr>
        <w:spacing w:after="160" w:line="259" w:lineRule="auto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br w:type="page"/>
      </w:r>
    </w:p>
    <w:p w14:paraId="0384663D" w14:textId="77777777" w:rsidR="007A7E23" w:rsidRDefault="007A7E23" w:rsidP="00611F40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lastRenderedPageBreak/>
        <w:t>Skills we’re looking for</w:t>
      </w:r>
    </w:p>
    <w:p w14:paraId="0952F6F3" w14:textId="77777777" w:rsidR="00755554" w:rsidRPr="00755554" w:rsidRDefault="00755554" w:rsidP="00755554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755554">
        <w:rPr>
          <w:snapToGrid w:val="0"/>
        </w:rPr>
        <w:t>Methodical and conscientious with a “can do” attitude</w:t>
      </w:r>
    </w:p>
    <w:p w14:paraId="4ED87203" w14:textId="77777777" w:rsidR="00755554" w:rsidRPr="00755554" w:rsidRDefault="00755554" w:rsidP="00755554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755554">
        <w:rPr>
          <w:snapToGrid w:val="0"/>
        </w:rPr>
        <w:t>Great communication skills so you can develop strong relationships with all kinds of audiences</w:t>
      </w:r>
    </w:p>
    <w:p w14:paraId="609ABD99" w14:textId="77777777" w:rsidR="00755554" w:rsidRDefault="00755554" w:rsidP="00755554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755554">
        <w:rPr>
          <w:snapToGrid w:val="0"/>
        </w:rPr>
        <w:t xml:space="preserve">Team player who is comfortable adapting to varied tasks </w:t>
      </w:r>
    </w:p>
    <w:p w14:paraId="2B686EA0" w14:textId="77777777" w:rsidR="00755554" w:rsidRPr="00755554" w:rsidRDefault="00755554" w:rsidP="00755554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755554">
        <w:rPr>
          <w:snapToGrid w:val="0"/>
        </w:rPr>
        <w:t xml:space="preserve">Strong IT skills, with an interest in </w:t>
      </w:r>
      <w:commentRangeStart w:id="6"/>
      <w:r w:rsidRPr="00755554">
        <w:rPr>
          <w:snapToGrid w:val="0"/>
        </w:rPr>
        <w:t>learning new software to support your responsibilities</w:t>
      </w:r>
      <w:commentRangeEnd w:id="6"/>
      <w:r w:rsidR="000B37A0">
        <w:rPr>
          <w:rStyle w:val="CommentReference"/>
        </w:rPr>
        <w:commentReference w:id="6"/>
      </w:r>
    </w:p>
    <w:p w14:paraId="6068B402" w14:textId="77777777" w:rsidR="008E710B" w:rsidRDefault="00755554" w:rsidP="00755554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755554">
        <w:rPr>
          <w:snapToGrid w:val="0"/>
        </w:rPr>
        <w:t xml:space="preserve">Understanding of confidentiality and boundaries, </w:t>
      </w:r>
    </w:p>
    <w:p w14:paraId="2BCEA04C" w14:textId="77777777" w:rsidR="00755554" w:rsidRPr="00755554" w:rsidRDefault="008E710B" w:rsidP="00755554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A</w:t>
      </w:r>
      <w:r w:rsidR="00755554" w:rsidRPr="00755554">
        <w:rPr>
          <w:snapToGrid w:val="0"/>
        </w:rPr>
        <w:t xml:space="preserve"> commitment to Cyrenians’ values of: Compassion, Respect, Integrity and Innovation</w:t>
      </w:r>
    </w:p>
    <w:p w14:paraId="30E848D8" w14:textId="77777777" w:rsidR="00755554" w:rsidRPr="00755554" w:rsidRDefault="00755554" w:rsidP="00755554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755554">
        <w:rPr>
          <w:snapToGrid w:val="0"/>
        </w:rPr>
        <w:t>Patient and respectful of all people, whatever their background or presenting behaviour</w:t>
      </w:r>
    </w:p>
    <w:p w14:paraId="5A3F5A03" w14:textId="77777777" w:rsidR="00755554" w:rsidRDefault="00755554" w:rsidP="00755554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commentRangeStart w:id="7"/>
      <w:r>
        <w:rPr>
          <w:snapToGrid w:val="0"/>
        </w:rPr>
        <w:t>Some</w:t>
      </w:r>
      <w:r w:rsidRPr="00755554">
        <w:rPr>
          <w:snapToGrid w:val="0"/>
        </w:rPr>
        <w:t xml:space="preserve"> fundraising experience is necessary</w:t>
      </w:r>
      <w:r w:rsidRPr="00755554">
        <w:rPr>
          <w:rFonts w:hint="eastAsia"/>
          <w:snapToGrid w:val="0"/>
        </w:rPr>
        <w:t xml:space="preserve"> </w:t>
      </w:r>
      <w:commentRangeEnd w:id="7"/>
      <w:r w:rsidR="000B37A0">
        <w:rPr>
          <w:rStyle w:val="CommentReference"/>
        </w:rPr>
        <w:commentReference w:id="7"/>
      </w:r>
    </w:p>
    <w:p w14:paraId="4B6D133C" w14:textId="77777777" w:rsidR="00755554" w:rsidRPr="008153DF" w:rsidRDefault="00755554" w:rsidP="00755554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R</w:t>
      </w:r>
      <w:r w:rsidRPr="0000738E">
        <w:rPr>
          <w:rFonts w:hint="eastAsia"/>
          <w:snapToGrid w:val="0"/>
        </w:rPr>
        <w:t>eliable</w:t>
      </w:r>
      <w:r>
        <w:rPr>
          <w:snapToGrid w:val="0"/>
        </w:rPr>
        <w:t xml:space="preserve"> with g</w:t>
      </w:r>
      <w:r w:rsidRPr="008153DF">
        <w:rPr>
          <w:rFonts w:hint="eastAsia"/>
          <w:snapToGrid w:val="0"/>
        </w:rPr>
        <w:t>ood time keeping</w:t>
      </w:r>
    </w:p>
    <w:p w14:paraId="3287BF16" w14:textId="77777777" w:rsidR="007A7E23" w:rsidRPr="00E270E9" w:rsidRDefault="007A7E23" w:rsidP="00E270E9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What you can gain from this</w:t>
      </w:r>
      <w:bookmarkStart w:id="8" w:name="_GoBack"/>
      <w:bookmarkEnd w:id="8"/>
      <w:r>
        <w:rPr>
          <w:b/>
          <w:color w:val="B00060"/>
          <w:sz w:val="28"/>
          <w:szCs w:val="32"/>
        </w:rPr>
        <w:t xml:space="preserve"> opportunity </w:t>
      </w:r>
    </w:p>
    <w:p w14:paraId="1CBA841D" w14:textId="77777777" w:rsidR="00611F40" w:rsidRDefault="00972EB3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New c</w:t>
      </w:r>
      <w:r w:rsidR="00E270E9">
        <w:rPr>
          <w:snapToGrid w:val="0"/>
        </w:rPr>
        <w:t>onnect</w:t>
      </w:r>
      <w:r>
        <w:rPr>
          <w:snapToGrid w:val="0"/>
        </w:rPr>
        <w:t>ions for work and</w:t>
      </w:r>
      <w:r w:rsidR="00E270E9">
        <w:rPr>
          <w:snapToGrid w:val="0"/>
        </w:rPr>
        <w:t xml:space="preserve"> </w:t>
      </w:r>
      <w:r>
        <w:rPr>
          <w:snapToGrid w:val="0"/>
        </w:rPr>
        <w:t>social activities</w:t>
      </w:r>
    </w:p>
    <w:p w14:paraId="3A6B0D33" w14:textId="77777777" w:rsidR="00E270E9" w:rsidRPr="00972EB3" w:rsidRDefault="00972EB3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  <w:color w:val="auto"/>
        </w:rPr>
      </w:pPr>
      <w:r>
        <w:rPr>
          <w:snapToGrid w:val="0"/>
          <w:color w:val="auto"/>
        </w:rPr>
        <w:t>Recognised</w:t>
      </w:r>
      <w:r w:rsidR="00E270E9" w:rsidRPr="00972EB3">
        <w:rPr>
          <w:snapToGrid w:val="0"/>
          <w:color w:val="auto"/>
        </w:rPr>
        <w:t xml:space="preserve"> experience </w:t>
      </w:r>
      <w:r w:rsidR="009452F7" w:rsidRPr="00972EB3">
        <w:rPr>
          <w:snapToGrid w:val="0"/>
          <w:color w:val="auto"/>
        </w:rPr>
        <w:t>for work or study</w:t>
      </w:r>
      <w:r w:rsidR="00E270E9" w:rsidRPr="00972EB3">
        <w:rPr>
          <w:snapToGrid w:val="0"/>
          <w:color w:val="auto"/>
        </w:rPr>
        <w:t xml:space="preserve"> </w:t>
      </w:r>
    </w:p>
    <w:p w14:paraId="37E62E00" w14:textId="77777777" w:rsidR="009452F7" w:rsidRDefault="009452F7" w:rsidP="00BD68BB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A full induction and access to a range of training courses</w:t>
      </w:r>
    </w:p>
    <w:p w14:paraId="147F92FD" w14:textId="77777777" w:rsidR="0092306B" w:rsidRDefault="009452F7" w:rsidP="00BD68BB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O</w:t>
      </w:r>
      <w:r w:rsidR="00611F40">
        <w:rPr>
          <w:snapToGrid w:val="0"/>
        </w:rPr>
        <w:t xml:space="preserve">ngoing support </w:t>
      </w:r>
      <w:r w:rsidR="00972EB3">
        <w:rPr>
          <w:snapToGrid w:val="0"/>
        </w:rPr>
        <w:t>and supervision for personal development</w:t>
      </w:r>
    </w:p>
    <w:p w14:paraId="7D36B758" w14:textId="77777777" w:rsidR="00755554" w:rsidRDefault="00972EB3" w:rsidP="00755554">
      <w:pPr>
        <w:pStyle w:val="ListParagraph"/>
        <w:numPr>
          <w:ilvl w:val="0"/>
          <w:numId w:val="1"/>
        </w:numPr>
      </w:pPr>
      <w:r>
        <w:t>Experience in</w:t>
      </w:r>
      <w:r w:rsidR="00755554">
        <w:t xml:space="preserve"> fundraising across a range of supporter audiences and funding types</w:t>
      </w:r>
      <w:r>
        <w:t xml:space="preserve"> including working on fundraising events</w:t>
      </w:r>
    </w:p>
    <w:p w14:paraId="37249717" w14:textId="77777777" w:rsidR="00755554" w:rsidRDefault="00755554" w:rsidP="00755554">
      <w:pPr>
        <w:pStyle w:val="ListParagraph"/>
        <w:numPr>
          <w:ilvl w:val="0"/>
          <w:numId w:val="1"/>
        </w:numPr>
      </w:pPr>
      <w:r>
        <w:t>Experience of using databases and internal project tracking</w:t>
      </w:r>
    </w:p>
    <w:p w14:paraId="11C52B65" w14:textId="77777777" w:rsidR="00755554" w:rsidRDefault="008E710B" w:rsidP="00755554">
      <w:pPr>
        <w:pStyle w:val="ListParagraph"/>
        <w:numPr>
          <w:ilvl w:val="0"/>
          <w:numId w:val="1"/>
        </w:numPr>
      </w:pPr>
      <w:r>
        <w:t xml:space="preserve">Experience in using different systems and software </w:t>
      </w:r>
    </w:p>
    <w:p w14:paraId="541E7398" w14:textId="77777777" w:rsidR="00755554" w:rsidRDefault="00755554" w:rsidP="00755554">
      <w:pPr>
        <w:pStyle w:val="ListParagraph"/>
        <w:numPr>
          <w:ilvl w:val="0"/>
          <w:numId w:val="1"/>
        </w:numPr>
      </w:pPr>
      <w:r>
        <w:t>Be</w:t>
      </w:r>
      <w:r w:rsidR="008E710B">
        <w:t>ing</w:t>
      </w:r>
      <w:r>
        <w:t xml:space="preserve"> part of a friendly and innovative team, and the wider Cyrenians’ community</w:t>
      </w:r>
    </w:p>
    <w:p w14:paraId="2F456703" w14:textId="77777777" w:rsidR="007A7E23" w:rsidRDefault="007A7E23" w:rsidP="007A7E23">
      <w:pPr>
        <w:widowControl w:val="0"/>
        <w:jc w:val="both"/>
        <w:rPr>
          <w:snapToGrid w:val="0"/>
        </w:rPr>
      </w:pPr>
    </w:p>
    <w:p w14:paraId="148D9AEF" w14:textId="77777777" w:rsidR="007A7E23" w:rsidRPr="00E270E9" w:rsidRDefault="007A7E23" w:rsidP="00E270E9">
      <w:pPr>
        <w:spacing w:after="160" w:line="259" w:lineRule="auto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Further Info</w:t>
      </w:r>
    </w:p>
    <w:p w14:paraId="177D892F" w14:textId="77777777" w:rsidR="007A7E23" w:rsidRPr="0092306B" w:rsidRDefault="0092306B" w:rsidP="007A7E23">
      <w:pPr>
        <w:pStyle w:val="BodyText2"/>
        <w:rPr>
          <w:rFonts w:ascii="Verdana" w:hAnsi="Verdana"/>
          <w:b/>
          <w:sz w:val="22"/>
          <w:szCs w:val="17"/>
          <w:shd w:val="clear" w:color="auto" w:fill="FFFFFF"/>
        </w:rPr>
      </w:pPr>
      <w:r w:rsidRPr="0092306B">
        <w:rPr>
          <w:rFonts w:ascii="Verdana" w:hAnsi="Verdana"/>
          <w:b/>
          <w:sz w:val="22"/>
          <w:szCs w:val="17"/>
          <w:shd w:val="clear" w:color="auto" w:fill="FFFFFF"/>
        </w:rPr>
        <w:t>Expenses</w:t>
      </w:r>
    </w:p>
    <w:p w14:paraId="4604990E" w14:textId="77777777" w:rsidR="007A7E23" w:rsidRDefault="007A7E23" w:rsidP="007A7E23">
      <w:pPr>
        <w:pStyle w:val="BodyText2"/>
        <w:rPr>
          <w:rFonts w:ascii="Verdana" w:hAnsi="Verdana"/>
          <w:sz w:val="22"/>
          <w:szCs w:val="17"/>
          <w:shd w:val="clear" w:color="auto" w:fill="FFFFFF"/>
        </w:rPr>
      </w:pPr>
    </w:p>
    <w:p w14:paraId="397084C7" w14:textId="77777777" w:rsidR="00755554" w:rsidRDefault="00755554" w:rsidP="00755554">
      <w:r>
        <w:t>We cover local travel costs at public transport rate or mileage, and £2.50 or a meal if volunteering over 4 hours at one time.</w:t>
      </w:r>
    </w:p>
    <w:p w14:paraId="2CA2A634" w14:textId="77777777" w:rsidR="0092306B" w:rsidRDefault="0092306B" w:rsidP="007A7E23">
      <w:pPr>
        <w:pStyle w:val="BodyText2"/>
        <w:rPr>
          <w:rFonts w:ascii="Verdana" w:hAnsi="Verdana"/>
          <w:b/>
          <w:sz w:val="22"/>
          <w:szCs w:val="22"/>
          <w:shd w:val="clear" w:color="auto" w:fill="FFFFFF"/>
        </w:rPr>
      </w:pPr>
    </w:p>
    <w:p w14:paraId="76CEDF8C" w14:textId="77777777" w:rsidR="0092306B" w:rsidRPr="0092306B" w:rsidRDefault="0092306B" w:rsidP="007A7E23">
      <w:pPr>
        <w:pStyle w:val="BodyText2"/>
        <w:rPr>
          <w:rFonts w:ascii="Verdana" w:hAnsi="Verdana"/>
          <w:b/>
          <w:sz w:val="22"/>
          <w:szCs w:val="22"/>
          <w:shd w:val="clear" w:color="auto" w:fill="FFFFFF"/>
        </w:rPr>
      </w:pPr>
      <w:r w:rsidRPr="0092306B">
        <w:rPr>
          <w:rFonts w:ascii="Verdana" w:hAnsi="Verdana"/>
          <w:b/>
          <w:sz w:val="22"/>
          <w:szCs w:val="22"/>
          <w:shd w:val="clear" w:color="auto" w:fill="FFFFFF"/>
        </w:rPr>
        <w:t xml:space="preserve">About us </w:t>
      </w:r>
    </w:p>
    <w:p w14:paraId="7962E2B6" w14:textId="77777777" w:rsidR="0092306B" w:rsidRPr="0092306B" w:rsidRDefault="0092306B" w:rsidP="007A7E23">
      <w:pPr>
        <w:pStyle w:val="BodyText2"/>
        <w:rPr>
          <w:rFonts w:ascii="Verdana" w:hAnsi="Verdana"/>
          <w:sz w:val="22"/>
          <w:szCs w:val="22"/>
          <w:shd w:val="clear" w:color="auto" w:fill="FFFFFF"/>
        </w:rPr>
      </w:pPr>
    </w:p>
    <w:p w14:paraId="61A04CD6" w14:textId="77777777" w:rsidR="008238EA" w:rsidRPr="008238EA" w:rsidRDefault="008238EA" w:rsidP="008238EA">
      <w:pPr>
        <w:spacing w:line="276" w:lineRule="auto"/>
        <w:jc w:val="both"/>
        <w:rPr>
          <w:lang w:val="en-US" w:eastAsia="en-GB"/>
        </w:rPr>
      </w:pPr>
      <w:bookmarkStart w:id="9" w:name="_Hlk78916706"/>
      <w:r w:rsidRPr="008238EA">
        <w:rPr>
          <w:lang w:val="en-US" w:eastAsia="en-GB"/>
        </w:rPr>
        <w:t>At Cyrenians, we tackle the causes and consequences of homelessness.</w:t>
      </w:r>
    </w:p>
    <w:p w14:paraId="5DB09D29" w14:textId="77777777" w:rsidR="008238EA" w:rsidRPr="008238EA" w:rsidRDefault="008238EA" w:rsidP="008238EA">
      <w:pPr>
        <w:spacing w:line="276" w:lineRule="auto"/>
        <w:jc w:val="both"/>
        <w:rPr>
          <w:lang w:val="en-US" w:eastAsia="en-GB"/>
        </w:rPr>
      </w:pPr>
    </w:p>
    <w:p w14:paraId="5B8A0B8E" w14:textId="77777777" w:rsidR="007A7E23" w:rsidRDefault="008238EA" w:rsidP="008238EA">
      <w:pPr>
        <w:spacing w:line="276" w:lineRule="auto"/>
        <w:jc w:val="both"/>
        <w:rPr>
          <w:lang w:val="en-US" w:eastAsia="en-GB"/>
        </w:rPr>
      </w:pPr>
      <w:r w:rsidRPr="008238EA">
        <w:rPr>
          <w:lang w:val="en-US" w:eastAsia="en-GB"/>
        </w:rPr>
        <w:t xml:space="preserve">Everybody deserves the opportunity to lead valued, fulfilling lives. The support we offer is person-centred and relationship-based – meaning that we work alongside </w:t>
      </w:r>
      <w:r w:rsidR="00ED457C">
        <w:rPr>
          <w:lang w:val="en-US" w:eastAsia="en-GB"/>
        </w:rPr>
        <w:t>people</w:t>
      </w:r>
      <w:r w:rsidRPr="008238EA">
        <w:rPr>
          <w:lang w:val="en-US" w:eastAsia="en-GB"/>
        </w:rPr>
        <w:t xml:space="preserve"> towards the change </w:t>
      </w:r>
      <w:r w:rsidR="00ED457C">
        <w:rPr>
          <w:lang w:val="en-US" w:eastAsia="en-GB"/>
        </w:rPr>
        <w:t>they</w:t>
      </w:r>
      <w:r w:rsidRPr="008238EA">
        <w:rPr>
          <w:lang w:val="en-US" w:eastAsia="en-GB"/>
        </w:rPr>
        <w:t xml:space="preserve"> would like to see.</w:t>
      </w:r>
      <w:r>
        <w:rPr>
          <w:lang w:val="en-US" w:eastAsia="en-GB"/>
        </w:rPr>
        <w:t xml:space="preserve"> </w:t>
      </w:r>
      <w:r w:rsidR="00ED457C">
        <w:rPr>
          <w:lang w:val="en-US" w:eastAsia="en-GB"/>
        </w:rPr>
        <w:t>O</w:t>
      </w:r>
      <w:r>
        <w:rPr>
          <w:lang w:val="en-US" w:eastAsia="en-GB"/>
        </w:rPr>
        <w:t>ur core values are Compassion, Respect, Integrity and Innovation.</w:t>
      </w:r>
    </w:p>
    <w:bookmarkEnd w:id="9"/>
    <w:p w14:paraId="59EA225F" w14:textId="77777777" w:rsidR="00ED457C" w:rsidRDefault="00ED457C" w:rsidP="008238EA">
      <w:pPr>
        <w:spacing w:line="276" w:lineRule="auto"/>
        <w:jc w:val="both"/>
        <w:rPr>
          <w:lang w:val="en-US" w:eastAsia="en-GB"/>
        </w:rPr>
      </w:pPr>
    </w:p>
    <w:p w14:paraId="063583E9" w14:textId="77777777" w:rsidR="007A7E23" w:rsidRDefault="007A7E23" w:rsidP="007A7E23">
      <w:pPr>
        <w:spacing w:line="276" w:lineRule="auto"/>
        <w:jc w:val="both"/>
        <w:rPr>
          <w:snapToGrid w:val="0"/>
        </w:rPr>
      </w:pPr>
      <w:r>
        <w:rPr>
          <w:snapToGrid w:val="0"/>
        </w:rPr>
        <w:lastRenderedPageBreak/>
        <w:t xml:space="preserve">Cyrenians’ head office is based in Edinburgh, with smaller offices in other areas, including Falkirk and West Lothian. </w:t>
      </w:r>
      <w:r>
        <w:t>Cyrenians is a Scottish Charitable Incorporated Organisation (SCIO), registered charity SC011052</w:t>
      </w:r>
    </w:p>
    <w:p w14:paraId="4E123C9D" w14:textId="77777777" w:rsidR="009D6DCA" w:rsidRDefault="009D6DCA"/>
    <w:sectPr w:rsidR="009D6DC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hairi Maclennan" w:date="2023-10-26T10:53:00Z" w:initials="MM">
    <w:p w14:paraId="1C64D17C" w14:textId="77777777" w:rsidR="000B37A0" w:rsidRDefault="000B37A0">
      <w:pPr>
        <w:pStyle w:val="CommentText"/>
      </w:pPr>
      <w:r>
        <w:rPr>
          <w:rStyle w:val="CommentReference"/>
        </w:rPr>
        <w:annotationRef/>
      </w:r>
      <w:r>
        <w:t xml:space="preserve">This is considered stakeholder engagement and management, and would be the type of thing we’d pay someone for. This isn’t the type of responsibility we can expect a volunteer to do </w:t>
      </w:r>
    </w:p>
  </w:comment>
  <w:comment w:id="3" w:author="Mhairi Maclennan" w:date="2023-10-26T10:54:00Z" w:initials="MM">
    <w:p w14:paraId="62C546E7" w14:textId="77777777" w:rsidR="000B37A0" w:rsidRDefault="000B37A0">
      <w:pPr>
        <w:pStyle w:val="CommentText"/>
      </w:pPr>
      <w:r>
        <w:rPr>
          <w:rStyle w:val="CommentReference"/>
        </w:rPr>
        <w:annotationRef/>
      </w:r>
      <w:r>
        <w:t>This maybe needs rewording as it could put people off who haven’t heard of Canva before. Perhaps “Assist the team in designing materials for fundraising and promoting OPAL”</w:t>
      </w:r>
      <w:r>
        <w:br/>
        <w:t>We’d also want to make sure that they’ll be fully trained and supported to learn how to use Canva</w:t>
      </w:r>
    </w:p>
  </w:comment>
  <w:comment w:id="4" w:author="Mhairi Maclennan" w:date="2023-10-26T10:55:00Z" w:initials="MM">
    <w:p w14:paraId="453E0959" w14:textId="77777777" w:rsidR="000B37A0" w:rsidRDefault="000B37A0">
      <w:pPr>
        <w:pStyle w:val="CommentText"/>
      </w:pPr>
      <w:r>
        <w:rPr>
          <w:rStyle w:val="CommentReference"/>
        </w:rPr>
        <w:annotationRef/>
      </w:r>
      <w:r>
        <w:t xml:space="preserve">Similar to the first point, this is quite a big scope. We may want to consider splitting this into 2 volunteer posts, one for “community engagement” and one that’s more office-based including the </w:t>
      </w:r>
      <w:proofErr w:type="spellStart"/>
      <w:r>
        <w:t>eTapestry</w:t>
      </w:r>
      <w:proofErr w:type="spellEnd"/>
      <w:r>
        <w:t xml:space="preserve"> and Canva responsibilities. </w:t>
      </w:r>
    </w:p>
  </w:comment>
  <w:comment w:id="5" w:author="Mhairi Maclennan" w:date="2023-10-26T10:56:00Z" w:initials="MM">
    <w:p w14:paraId="77F977B7" w14:textId="77777777" w:rsidR="000B37A0" w:rsidRDefault="000B37A0">
      <w:pPr>
        <w:pStyle w:val="CommentText"/>
      </w:pPr>
      <w:r>
        <w:rPr>
          <w:rStyle w:val="CommentReference"/>
        </w:rPr>
        <w:annotationRef/>
      </w:r>
      <w:r>
        <w:t xml:space="preserve">This should be done by a member of staff, paid internally. </w:t>
      </w:r>
    </w:p>
  </w:comment>
  <w:comment w:id="6" w:author="Mhairi Maclennan" w:date="2023-10-26T10:57:00Z" w:initials="MM">
    <w:p w14:paraId="3872A643" w14:textId="77777777" w:rsidR="000B37A0" w:rsidRDefault="000B37A0">
      <w:pPr>
        <w:pStyle w:val="CommentText"/>
      </w:pPr>
      <w:r>
        <w:rPr>
          <w:rStyle w:val="CommentReference"/>
        </w:rPr>
        <w:annotationRef/>
      </w:r>
      <w:r>
        <w:t>This maybe needs rewording, consider “strong skills and interest in IT”</w:t>
      </w:r>
    </w:p>
  </w:comment>
  <w:comment w:id="7" w:author="Mhairi Maclennan" w:date="2023-10-26T10:58:00Z" w:initials="MM">
    <w:p w14:paraId="216118B5" w14:textId="77777777" w:rsidR="000B37A0" w:rsidRDefault="000B37A0">
      <w:pPr>
        <w:pStyle w:val="CommentText"/>
      </w:pPr>
      <w:r>
        <w:rPr>
          <w:rStyle w:val="CommentReference"/>
        </w:rPr>
        <w:annotationRef/>
      </w:r>
      <w:r>
        <w:t xml:space="preserve">If we’re asking someone for previous experience in fundraising, then this can’t really be a volunteer role, it would have to be a paid role.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64D17C" w15:done="0"/>
  <w15:commentEx w15:paraId="62C546E7" w15:done="0"/>
  <w15:commentEx w15:paraId="453E0959" w15:done="0"/>
  <w15:commentEx w15:paraId="77F977B7" w15:done="0"/>
  <w15:commentEx w15:paraId="3872A643" w15:done="0"/>
  <w15:commentEx w15:paraId="216118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64D17C" w16cid:durableId="28E4C3A1"/>
  <w16cid:commentId w16cid:paraId="62C546E7" w16cid:durableId="28E4C3D1"/>
  <w16cid:commentId w16cid:paraId="453E0959" w16cid:durableId="28E4C428"/>
  <w16cid:commentId w16cid:paraId="77F977B7" w16cid:durableId="28E4C476"/>
  <w16cid:commentId w16cid:paraId="3872A643" w16cid:durableId="28E4C497"/>
  <w16cid:commentId w16cid:paraId="216118B5" w16cid:durableId="28E4C4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1A39" w14:textId="77777777" w:rsidR="00703C77" w:rsidRDefault="00703C77" w:rsidP="0054610A">
      <w:r>
        <w:separator/>
      </w:r>
    </w:p>
  </w:endnote>
  <w:endnote w:type="continuationSeparator" w:id="0">
    <w:p w14:paraId="171EF018" w14:textId="77777777" w:rsidR="00703C77" w:rsidRDefault="00703C77" w:rsidP="0054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E462B" w14:textId="77777777" w:rsidR="00703C77" w:rsidRDefault="00703C77" w:rsidP="0054610A">
      <w:r>
        <w:separator/>
      </w:r>
    </w:p>
  </w:footnote>
  <w:footnote w:type="continuationSeparator" w:id="0">
    <w:p w14:paraId="5B00BECB" w14:textId="77777777" w:rsidR="00703C77" w:rsidRDefault="00703C77" w:rsidP="0054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539D" w14:textId="77777777" w:rsidR="0054610A" w:rsidRDefault="005461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D47546" wp14:editId="68A3EF32">
          <wp:simplePos x="0" y="0"/>
          <wp:positionH relativeFrom="column">
            <wp:posOffset>5158740</wp:posOffset>
          </wp:positionH>
          <wp:positionV relativeFrom="paragraph">
            <wp:posOffset>-388620</wp:posOffset>
          </wp:positionV>
          <wp:extent cx="1405890" cy="998993"/>
          <wp:effectExtent l="0" t="0" r="0" b="0"/>
          <wp:wrapTight wrapText="bothSides">
            <wp:wrapPolygon edited="0">
              <wp:start x="2049" y="3708"/>
              <wp:lineTo x="1756" y="12771"/>
              <wp:lineTo x="2341" y="16066"/>
              <wp:lineTo x="2927" y="16890"/>
              <wp:lineTo x="19317" y="16890"/>
              <wp:lineTo x="18146" y="12359"/>
              <wp:lineTo x="17854" y="11123"/>
              <wp:lineTo x="19317" y="5355"/>
              <wp:lineTo x="19317" y="3708"/>
              <wp:lineTo x="2049" y="370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998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256F"/>
    <w:multiLevelType w:val="hybridMultilevel"/>
    <w:tmpl w:val="A530C774"/>
    <w:lvl w:ilvl="0" w:tplc="21B45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A9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CC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0C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A0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94C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C8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84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C5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E7E9A"/>
    <w:multiLevelType w:val="hybridMultilevel"/>
    <w:tmpl w:val="41E0A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2DD3"/>
    <w:multiLevelType w:val="hybridMultilevel"/>
    <w:tmpl w:val="05CA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E7E"/>
    <w:multiLevelType w:val="hybridMultilevel"/>
    <w:tmpl w:val="405A3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14D15"/>
    <w:multiLevelType w:val="hybridMultilevel"/>
    <w:tmpl w:val="E0C46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0033"/>
    <w:multiLevelType w:val="hybridMultilevel"/>
    <w:tmpl w:val="9F2E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20432"/>
    <w:multiLevelType w:val="hybridMultilevel"/>
    <w:tmpl w:val="4DF8A86A"/>
    <w:lvl w:ilvl="0" w:tplc="AB60F882">
      <w:numFmt w:val="bullet"/>
      <w:lvlText w:val="·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hairi Maclennan">
    <w15:presenceInfo w15:providerId="AD" w15:userId="S-1-5-21-2413278717-2671920896-983019440-38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23"/>
    <w:rsid w:val="0002552E"/>
    <w:rsid w:val="000B37A0"/>
    <w:rsid w:val="00217FF4"/>
    <w:rsid w:val="00354EA0"/>
    <w:rsid w:val="004124B7"/>
    <w:rsid w:val="00412ED3"/>
    <w:rsid w:val="00447C1D"/>
    <w:rsid w:val="00476979"/>
    <w:rsid w:val="00492037"/>
    <w:rsid w:val="004A1DE3"/>
    <w:rsid w:val="0054610A"/>
    <w:rsid w:val="005963DA"/>
    <w:rsid w:val="00611F40"/>
    <w:rsid w:val="00625B09"/>
    <w:rsid w:val="00703C77"/>
    <w:rsid w:val="00750588"/>
    <w:rsid w:val="00755554"/>
    <w:rsid w:val="007A7E23"/>
    <w:rsid w:val="008238EA"/>
    <w:rsid w:val="008378B3"/>
    <w:rsid w:val="008E1B84"/>
    <w:rsid w:val="008E710B"/>
    <w:rsid w:val="0092306B"/>
    <w:rsid w:val="009452F7"/>
    <w:rsid w:val="00972EB3"/>
    <w:rsid w:val="009D6DCA"/>
    <w:rsid w:val="00A64BDC"/>
    <w:rsid w:val="00A903F5"/>
    <w:rsid w:val="00AD72FA"/>
    <w:rsid w:val="00AE4F1C"/>
    <w:rsid w:val="00BD68BB"/>
    <w:rsid w:val="00C008D2"/>
    <w:rsid w:val="00D20208"/>
    <w:rsid w:val="00D405D3"/>
    <w:rsid w:val="00D434AF"/>
    <w:rsid w:val="00DA0F2C"/>
    <w:rsid w:val="00E270E9"/>
    <w:rsid w:val="00ED457C"/>
    <w:rsid w:val="00F80823"/>
    <w:rsid w:val="00F87A07"/>
    <w:rsid w:val="00FB644F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DE97"/>
  <w15:chartTrackingRefBased/>
  <w15:docId w15:val="{B2A1B563-BE17-41B2-871E-A499AB32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E23"/>
    <w:pPr>
      <w:spacing w:after="0" w:line="240" w:lineRule="auto"/>
    </w:pPr>
    <w:rPr>
      <w:rFonts w:ascii="Verdana" w:eastAsia="PMingLiU" w:hAnsi="Verdana" w:cs="Times New Roman"/>
      <w:color w:val="00000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3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3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3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3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03F5"/>
    <w:pPr>
      <w:spacing w:after="0" w:line="240" w:lineRule="auto"/>
    </w:pPr>
    <w:rPr>
      <w:rFonts w:ascii="Verdana" w:hAnsi="Verdana"/>
    </w:rPr>
  </w:style>
  <w:style w:type="paragraph" w:styleId="BodyText2">
    <w:name w:val="Body Text 2"/>
    <w:basedOn w:val="Normal"/>
    <w:link w:val="BodyText2Char"/>
    <w:rsid w:val="007A7E23"/>
    <w:pPr>
      <w:jc w:val="both"/>
    </w:pPr>
    <w:rPr>
      <w:rFonts w:ascii="Arial Narrow" w:eastAsia="Times New Roman" w:hAnsi="Arial Narrow"/>
      <w:color w:val="auto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A7E23"/>
    <w:rPr>
      <w:rFonts w:ascii="Arial Narrow" w:eastAsia="Times New Roman" w:hAnsi="Arial Narrow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D72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10A"/>
    <w:rPr>
      <w:rFonts w:ascii="Verdana" w:eastAsia="PMingLiU" w:hAnsi="Verdana" w:cs="Times New Roman"/>
      <w:color w:val="00000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46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10A"/>
    <w:rPr>
      <w:rFonts w:ascii="Verdana" w:eastAsia="PMingLiU" w:hAnsi="Verdana" w:cs="Times New Roman"/>
      <w:color w:val="000000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0B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7A0"/>
    <w:rPr>
      <w:rFonts w:ascii="Verdana" w:eastAsia="PMingLiU" w:hAnsi="Verdana" w:cs="Times New Roman"/>
      <w:color w:val="000000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7A0"/>
    <w:rPr>
      <w:rFonts w:ascii="Verdana" w:eastAsia="PMingLiU" w:hAnsi="Verdana" w:cs="Times New Roman"/>
      <w:b/>
      <w:bCs/>
      <w:color w:val="000000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A0"/>
    <w:rPr>
      <w:rFonts w:ascii="Segoe UI" w:eastAsia="PMingLiU" w:hAnsi="Segoe UI" w:cs="Segoe UI"/>
      <w:color w:val="000000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opal@cyrenians.sco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Cyrenians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Myhill</dc:creator>
  <cp:keywords/>
  <dc:description/>
  <cp:lastModifiedBy>Mhairi Maclennan</cp:lastModifiedBy>
  <cp:revision>5</cp:revision>
  <dcterms:created xsi:type="dcterms:W3CDTF">2023-08-22T13:09:00Z</dcterms:created>
  <dcterms:modified xsi:type="dcterms:W3CDTF">2023-10-26T09:58:00Z</dcterms:modified>
</cp:coreProperties>
</file>